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69E28" w14:textId="77777777" w:rsidR="00CA0547" w:rsidRDefault="00CA0547">
      <w:pPr>
        <w:pStyle w:val="Tekstpodstawowy2"/>
        <w:spacing w:line="100" w:lineRule="atLeast"/>
        <w:rPr>
          <w:rFonts w:ascii="Verdana" w:hAnsi="Verdana" w:cs="Times New Roman"/>
          <w:sz w:val="20"/>
          <w:szCs w:val="20"/>
        </w:rPr>
      </w:pPr>
    </w:p>
    <w:p w14:paraId="0D8E2DBD" w14:textId="77777777" w:rsidR="00CA0547" w:rsidRDefault="00CA0547">
      <w:pPr>
        <w:pStyle w:val="Tekstpodstawowy2"/>
        <w:spacing w:line="100" w:lineRule="atLeast"/>
        <w:rPr>
          <w:rFonts w:ascii="Verdana" w:hAnsi="Verdana" w:cs="Times New Roman"/>
          <w:sz w:val="20"/>
          <w:szCs w:val="20"/>
        </w:rPr>
      </w:pPr>
    </w:p>
    <w:p w14:paraId="227D70E5" w14:textId="330BC128" w:rsidR="00CA0547" w:rsidRDefault="00263D43">
      <w:pPr>
        <w:pStyle w:val="Tekstpodstawowy2"/>
        <w:spacing w:line="100" w:lineRule="atLeast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 w:val="0"/>
          <w:sz w:val="20"/>
          <w:szCs w:val="20"/>
        </w:rPr>
        <w:t xml:space="preserve">Oznaczenie sprawy: </w:t>
      </w:r>
      <w:r w:rsidR="00453E3E">
        <w:rPr>
          <w:rFonts w:ascii="Verdana" w:hAnsi="Verdana" w:cs="Times New Roman"/>
          <w:b w:val="0"/>
          <w:sz w:val="20"/>
          <w:szCs w:val="20"/>
        </w:rPr>
        <w:t>10</w:t>
      </w:r>
      <w:r>
        <w:rPr>
          <w:rFonts w:ascii="Verdana" w:hAnsi="Verdana" w:cs="Times New Roman"/>
          <w:b w:val="0"/>
          <w:sz w:val="20"/>
          <w:szCs w:val="20"/>
        </w:rPr>
        <w:t>/ZP/202</w:t>
      </w:r>
      <w:r w:rsidR="006D6CD3">
        <w:rPr>
          <w:rFonts w:ascii="Verdana" w:hAnsi="Verdana" w:cs="Times New Roman"/>
          <w:b w:val="0"/>
          <w:sz w:val="20"/>
          <w:szCs w:val="20"/>
        </w:rPr>
        <w:t>6</w:t>
      </w:r>
      <w:r>
        <w:rPr>
          <w:rFonts w:ascii="Verdana" w:hAnsi="Verdana" w:cs="Times New Roman"/>
          <w:b w:val="0"/>
          <w:sz w:val="20"/>
          <w:szCs w:val="20"/>
        </w:rPr>
        <w:t xml:space="preserve">                                                Załącznik Nr 5 do SWZ</w:t>
      </w:r>
      <w:r>
        <w:rPr>
          <w:rFonts w:ascii="Verdana" w:hAnsi="Verdana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>
        <w:rPr>
          <w:rFonts w:ascii="Verdana" w:hAnsi="Verdana" w:cs="Times New Roman"/>
          <w:b w:val="0"/>
          <w:sz w:val="20"/>
          <w:szCs w:val="20"/>
        </w:rPr>
        <w:t xml:space="preserve">                                          </w:t>
      </w:r>
      <w:r>
        <w:rPr>
          <w:rFonts w:ascii="Verdana" w:hAnsi="Verdana" w:cs="Times New Roman"/>
          <w:b w:val="0"/>
          <w:i/>
          <w:sz w:val="20"/>
          <w:szCs w:val="20"/>
        </w:rPr>
        <w:t xml:space="preserve">                                                                                                </w:t>
      </w:r>
    </w:p>
    <w:p w14:paraId="4160D4BD" w14:textId="77777777" w:rsidR="00CA0547" w:rsidRDefault="00CA0547">
      <w:pPr>
        <w:pStyle w:val="Tekstpodstawowy2"/>
        <w:spacing w:line="100" w:lineRule="atLeast"/>
        <w:rPr>
          <w:rFonts w:ascii="Verdana" w:hAnsi="Verdana" w:cs="Times New Roman"/>
          <w:sz w:val="20"/>
          <w:szCs w:val="20"/>
        </w:rPr>
      </w:pPr>
    </w:p>
    <w:p w14:paraId="3ACE1E71" w14:textId="77777777" w:rsidR="00CA0547" w:rsidRDefault="00263D43">
      <w:pPr>
        <w:pStyle w:val="Tekstpodstawowy2"/>
        <w:spacing w:line="100" w:lineRule="atLeast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 w:val="0"/>
          <w:sz w:val="20"/>
          <w:szCs w:val="20"/>
        </w:rPr>
        <w:t xml:space="preserve">                                                                                         </w:t>
      </w:r>
    </w:p>
    <w:p w14:paraId="1072AF58" w14:textId="77777777" w:rsidR="00CA0547" w:rsidRDefault="00263D43">
      <w:pPr>
        <w:pStyle w:val="Tytu"/>
        <w:jc w:val="left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                                               Projekt umowy dostawy nr ________</w:t>
      </w:r>
    </w:p>
    <w:p w14:paraId="1ABD71BA" w14:textId="77777777" w:rsidR="00CA0547" w:rsidRDefault="00CA0547">
      <w:pPr>
        <w:pStyle w:val="Tytu"/>
        <w:jc w:val="left"/>
        <w:rPr>
          <w:rFonts w:ascii="Verdana" w:hAnsi="Verdana" w:cs="Times New Roman"/>
          <w:sz w:val="20"/>
          <w:szCs w:val="20"/>
        </w:rPr>
      </w:pPr>
      <w:bookmarkStart w:id="0" w:name="__DdeLink__1944_2114429470"/>
      <w:bookmarkEnd w:id="0"/>
    </w:p>
    <w:p w14:paraId="70C0AD3B" w14:textId="77777777" w:rsidR="00CA0547" w:rsidRDefault="00CA0547">
      <w:pPr>
        <w:pStyle w:val="Tytu"/>
        <w:jc w:val="left"/>
        <w:rPr>
          <w:rFonts w:ascii="Verdana" w:hAnsi="Verdana" w:cs="Times New Roman"/>
          <w:b w:val="0"/>
          <w:sz w:val="20"/>
          <w:szCs w:val="20"/>
        </w:rPr>
      </w:pPr>
      <w:bookmarkStart w:id="1" w:name="__DdeLink__1944_21144294701"/>
      <w:bookmarkEnd w:id="1"/>
    </w:p>
    <w:p w14:paraId="2AC2A746" w14:textId="77777777" w:rsidR="00CA0547" w:rsidRDefault="00263D43">
      <w:pPr>
        <w:pStyle w:val="Tytu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zawarta w Proszowicach w dniu __________ roku pomiędzy:</w:t>
      </w:r>
    </w:p>
    <w:p w14:paraId="0897DF35" w14:textId="77777777" w:rsidR="00CA0547" w:rsidRDefault="00263D43">
      <w:pPr>
        <w:pStyle w:val="Tytu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 </w:t>
      </w:r>
    </w:p>
    <w:p w14:paraId="455A9F43" w14:textId="77777777" w:rsidR="00CA0547" w:rsidRDefault="00CA0547">
      <w:pPr>
        <w:tabs>
          <w:tab w:val="left" w:pos="547"/>
          <w:tab w:val="left" w:pos="4463"/>
        </w:tabs>
        <w:jc w:val="center"/>
        <w:rPr>
          <w:rFonts w:ascii="Verdana" w:hAnsi="Verdana" w:cs="Times New Roman"/>
          <w:sz w:val="20"/>
          <w:szCs w:val="20"/>
        </w:rPr>
      </w:pPr>
    </w:p>
    <w:p w14:paraId="409CB138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Szpitalem im. Ojca Rafała z Proszowic Samodzielnym Publicznym Zespołem Opieki Zdrowotnej w Proszowicach, z siedzibą w Proszowicach</w:t>
      </w:r>
      <w:r>
        <w:rPr>
          <w:rFonts w:ascii="Verdana" w:hAnsi="Verdana" w:cs="Times New Roman"/>
          <w:sz w:val="20"/>
          <w:szCs w:val="20"/>
        </w:rPr>
        <w:t xml:space="preserve"> ul. Kopernika 13, 32-100 Proszowice wpisanym do rejestru stowarzyszeń, innych organizacji społecznych </w:t>
      </w:r>
      <w:r>
        <w:rPr>
          <w:rFonts w:ascii="Verdana" w:hAnsi="Verdana" w:cs="Times New Roman"/>
          <w:sz w:val="20"/>
          <w:szCs w:val="20"/>
        </w:rPr>
        <w:br/>
        <w:t>i zawodowych, fundacji i publicznych zakładów opieki zdrowotnej, prowadzonym przez Sąd Rejonowy dla Krakowa – Śródmieścia w Krakowie, XII Wydział Gospodarczy Krajowego Rejestru Sądowego  KRS numer: 0000003923, NIP: 682-14-36-049, REGON: 000300593, zwany w dalszej części „</w:t>
      </w:r>
      <w:bookmarkStart w:id="2" w:name="__DdeLink__938_1733179380"/>
      <w:r>
        <w:rPr>
          <w:rFonts w:ascii="Verdana" w:hAnsi="Verdana" w:cs="Times New Roman"/>
          <w:sz w:val="20"/>
          <w:szCs w:val="20"/>
        </w:rPr>
        <w:t>Zamawiający</w:t>
      </w:r>
      <w:bookmarkEnd w:id="2"/>
      <w:r>
        <w:rPr>
          <w:rFonts w:ascii="Verdana" w:hAnsi="Verdana" w:cs="Times New Roman"/>
          <w:sz w:val="20"/>
          <w:szCs w:val="20"/>
        </w:rPr>
        <w:t>m” lub „Odbiorcą”, który reprezentuje:</w:t>
      </w:r>
    </w:p>
    <w:p w14:paraId="5647900D" w14:textId="77777777" w:rsidR="00CA0547" w:rsidRDefault="00CA0547">
      <w:pPr>
        <w:jc w:val="both"/>
        <w:rPr>
          <w:rFonts w:ascii="Verdana" w:hAnsi="Verdana" w:cs="Times New Roman"/>
          <w:sz w:val="20"/>
          <w:szCs w:val="20"/>
        </w:rPr>
      </w:pPr>
    </w:p>
    <w:p w14:paraId="126E3358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Dyrektor Szpitala im. Ojca Rafała z Proszowic SP ZOZ w Proszowicach –  Zbigniew Torbus</w:t>
      </w:r>
    </w:p>
    <w:p w14:paraId="28B46AAC" w14:textId="77777777" w:rsidR="00CA0547" w:rsidRDefault="00CA0547">
      <w:pPr>
        <w:jc w:val="both"/>
        <w:rPr>
          <w:rFonts w:ascii="Verdana" w:hAnsi="Verdana" w:cs="Times New Roman"/>
          <w:sz w:val="20"/>
          <w:szCs w:val="20"/>
        </w:rPr>
      </w:pPr>
    </w:p>
    <w:p w14:paraId="2C6D08B3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a </w:t>
      </w:r>
    </w:p>
    <w:p w14:paraId="6DF3880D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___________________________________________________________________________________________________________________________ zwanym dalej „Wykonawcą” lub „Dostawcą”, którego  reprezentuje:</w:t>
      </w:r>
    </w:p>
    <w:p w14:paraId="32B75070" w14:textId="77777777" w:rsidR="00CA0547" w:rsidRDefault="00CA0547">
      <w:pPr>
        <w:jc w:val="both"/>
        <w:rPr>
          <w:rFonts w:ascii="Verdana" w:hAnsi="Verdana" w:cs="Times New Roman"/>
          <w:sz w:val="20"/>
          <w:szCs w:val="20"/>
        </w:rPr>
      </w:pPr>
    </w:p>
    <w:p w14:paraId="3D9599F3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_____________________________</w:t>
      </w:r>
    </w:p>
    <w:p w14:paraId="2F3FE123" w14:textId="77777777" w:rsidR="00CA0547" w:rsidRDefault="00CA0547">
      <w:pPr>
        <w:jc w:val="both"/>
        <w:rPr>
          <w:rFonts w:ascii="Verdana" w:hAnsi="Verdana" w:cs="Times New Roman"/>
          <w:sz w:val="20"/>
          <w:szCs w:val="20"/>
        </w:rPr>
      </w:pPr>
    </w:p>
    <w:p w14:paraId="40ACB7BC" w14:textId="77777777" w:rsidR="00CA0547" w:rsidRDefault="00CA0547">
      <w:pPr>
        <w:jc w:val="center"/>
        <w:rPr>
          <w:rFonts w:ascii="Verdana" w:eastAsia="Times New Roman" w:hAnsi="Verdana" w:cs="Times New Roman"/>
          <w:bCs/>
          <w:color w:val="auto"/>
          <w:kern w:val="2"/>
          <w:sz w:val="20"/>
          <w:szCs w:val="20"/>
          <w:lang w:bidi="ar-SA"/>
        </w:rPr>
      </w:pPr>
    </w:p>
    <w:p w14:paraId="3D116DBB" w14:textId="01D054B7" w:rsidR="00CA0547" w:rsidRDefault="00263D43" w:rsidP="00453E3E">
      <w:pPr>
        <w:widowControl w:val="0"/>
        <w:tabs>
          <w:tab w:val="right" w:pos="7560"/>
        </w:tabs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Dostawa sprzętu </w:t>
      </w:r>
      <w:r>
        <w:rPr>
          <w:rFonts w:ascii="Verdana" w:hAnsi="Verdana" w:cs="Times New Roman"/>
          <w:color w:val="auto"/>
          <w:sz w:val="20"/>
          <w:szCs w:val="20"/>
        </w:rPr>
        <w:t>medycznego wskazanego w niniejszej umowy</w:t>
      </w:r>
      <w:r w:rsidR="00453E3E">
        <w:rPr>
          <w:rFonts w:ascii="Verdana" w:hAnsi="Verdana" w:cs="Times New Roman"/>
          <w:color w:val="auto"/>
          <w:sz w:val="20"/>
          <w:szCs w:val="20"/>
        </w:rPr>
        <w:t>,</w:t>
      </w:r>
      <w:r w:rsidR="00453E3E" w:rsidRPr="00453E3E">
        <w:rPr>
          <w:rFonts w:ascii="Verdana" w:hAnsi="Verdana" w:cs="Times New Roman"/>
          <w:sz w:val="20"/>
          <w:szCs w:val="20"/>
        </w:rPr>
        <w:t xml:space="preserve"> objęta jest wsparciem ze środków Europejskiego Funduszu Rozwoju Regionalnego - Przedsięwzięcia „Modernizacja, przychodni specjali</w:t>
      </w:r>
      <w:r w:rsidR="00526475">
        <w:rPr>
          <w:rFonts w:ascii="Verdana" w:hAnsi="Verdana" w:cs="Times New Roman"/>
          <w:sz w:val="20"/>
          <w:szCs w:val="20"/>
        </w:rPr>
        <w:t>stycznej</w:t>
      </w:r>
      <w:r w:rsidR="00453E3E" w:rsidRPr="00453E3E">
        <w:rPr>
          <w:rFonts w:ascii="Verdana" w:hAnsi="Verdana" w:cs="Times New Roman"/>
          <w:sz w:val="20"/>
          <w:szCs w:val="20"/>
        </w:rPr>
        <w:t xml:space="preserve"> Samodzielnego Publicznego Zespołu Opieki Zdrowotnej </w:t>
      </w:r>
      <w:r w:rsidR="00453E3E">
        <w:rPr>
          <w:rFonts w:ascii="Verdana" w:hAnsi="Verdana" w:cs="Times New Roman"/>
          <w:sz w:val="20"/>
          <w:szCs w:val="20"/>
        </w:rPr>
        <w:br/>
      </w:r>
      <w:r w:rsidR="00453E3E" w:rsidRPr="00453E3E">
        <w:rPr>
          <w:rFonts w:ascii="Verdana" w:hAnsi="Verdana" w:cs="Times New Roman"/>
          <w:sz w:val="20"/>
          <w:szCs w:val="20"/>
        </w:rPr>
        <w:t>w Proszowicach” realizowanego w ramach Programu: Fundusze Europejskie dla Małopolski 2021-2027, Priorytet: Fundusze europejskie wspierające infrastrukturę społeczną, Działanie 5.11 Wsparcie Podstawowej Opieki Zdrowotnej/Ambulatoryjnej Opieki Specjalistycznej/ leczenia jednego dnia (inne niż regionalne), typ projektu B Wsparcie dla AOS.</w:t>
      </w:r>
    </w:p>
    <w:p w14:paraId="60AB6EE1" w14:textId="77777777" w:rsidR="00CA0547" w:rsidRDefault="00CA0547">
      <w:pPr>
        <w:widowControl w:val="0"/>
        <w:tabs>
          <w:tab w:val="right" w:pos="7560"/>
        </w:tabs>
        <w:jc w:val="both"/>
        <w:rPr>
          <w:rFonts w:ascii="Verdana" w:hAnsi="Verdana" w:cs="Times New Roman"/>
          <w:color w:val="auto"/>
          <w:sz w:val="20"/>
          <w:szCs w:val="20"/>
        </w:rPr>
      </w:pPr>
    </w:p>
    <w:p w14:paraId="2BC9A6AD" w14:textId="51BA4613" w:rsidR="00CA0547" w:rsidRDefault="00263D43">
      <w:pPr>
        <w:widowControl w:val="0"/>
        <w:tabs>
          <w:tab w:val="right" w:pos="7560"/>
        </w:tabs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color w:val="auto"/>
          <w:sz w:val="20"/>
          <w:szCs w:val="20"/>
        </w:rPr>
        <w:t xml:space="preserve">Umowę niniejszą zawarto </w:t>
      </w:r>
      <w:r>
        <w:rPr>
          <w:rFonts w:ascii="Verdana" w:hAnsi="Verdana" w:cs="Times New Roman"/>
          <w:sz w:val="20"/>
          <w:szCs w:val="20"/>
        </w:rPr>
        <w:t>po przeprowadzeniu postępowania o udzielenie zamówienia publicznego w trybie przetargu nieograniczonego na podstawie art. 132 ustawy z dnia 11 września 2019 roku Prawo zamówień publicznych (Dz. U. z 2024 r. poz. 1320</w:t>
      </w:r>
      <w:r>
        <w:rPr>
          <w:rFonts w:ascii="Verdana" w:hAnsi="Verdana" w:cs="Times New Roman"/>
          <w:sz w:val="20"/>
          <w:szCs w:val="20"/>
        </w:rPr>
        <w:br/>
        <w:t>z późniejszymi zmianami) Oznaczenie sprawy:</w:t>
      </w:r>
      <w:r w:rsidR="002B2507">
        <w:rPr>
          <w:rFonts w:ascii="Verdana" w:hAnsi="Verdana" w:cs="Times New Roman"/>
          <w:sz w:val="20"/>
          <w:szCs w:val="20"/>
        </w:rPr>
        <w:t xml:space="preserve"> </w:t>
      </w:r>
      <w:r w:rsidR="005307D0">
        <w:rPr>
          <w:rFonts w:ascii="Verdana" w:hAnsi="Verdana" w:cs="Times New Roman"/>
          <w:sz w:val="20"/>
          <w:szCs w:val="20"/>
        </w:rPr>
        <w:t>10</w:t>
      </w:r>
      <w:r>
        <w:rPr>
          <w:rFonts w:ascii="Verdana" w:hAnsi="Verdana" w:cs="Times New Roman"/>
          <w:sz w:val="20"/>
          <w:szCs w:val="20"/>
        </w:rPr>
        <w:t>/ZP/202</w:t>
      </w:r>
      <w:r w:rsidR="006D6CD3">
        <w:rPr>
          <w:rFonts w:ascii="Verdana" w:hAnsi="Verdana" w:cs="Times New Roman"/>
          <w:sz w:val="20"/>
          <w:szCs w:val="20"/>
        </w:rPr>
        <w:t>6</w:t>
      </w:r>
      <w:r>
        <w:rPr>
          <w:rFonts w:ascii="Verdana" w:hAnsi="Verdana" w:cs="Times New Roman"/>
          <w:sz w:val="20"/>
          <w:szCs w:val="20"/>
        </w:rPr>
        <w:t>.</w:t>
      </w:r>
    </w:p>
    <w:p w14:paraId="720BF4C4" w14:textId="77777777" w:rsidR="00CA0547" w:rsidRDefault="00CA0547">
      <w:pPr>
        <w:widowControl w:val="0"/>
        <w:tabs>
          <w:tab w:val="right" w:pos="7560"/>
        </w:tabs>
        <w:jc w:val="both"/>
        <w:rPr>
          <w:rFonts w:ascii="Verdana" w:hAnsi="Verdana" w:cs="Times New Roman"/>
          <w:sz w:val="20"/>
          <w:szCs w:val="20"/>
        </w:rPr>
      </w:pPr>
    </w:p>
    <w:p w14:paraId="4FB9ECB4" w14:textId="77777777" w:rsidR="00CA0547" w:rsidRDefault="00263D43">
      <w:pPr>
        <w:widowControl w:val="0"/>
        <w:tabs>
          <w:tab w:val="right" w:pos="7560"/>
        </w:tabs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Wykonawca oświadcza, że spełnia wszelkie wymagane przepisami prawa warunki niezbędne do realizacji niniejszej umowy, nadto Wykonawca zapewnia, że realizacja umowy odbywać się będzie zgodnie z wymogami Zamawiającego wynikającymi z treści Specyfikacji Warunków Zamówienia oraz złożonej w ramach ww. postępowania </w:t>
      </w:r>
      <w:r>
        <w:rPr>
          <w:rFonts w:ascii="Verdana" w:hAnsi="Verdana" w:cs="Times New Roman"/>
          <w:sz w:val="20"/>
          <w:szCs w:val="20"/>
        </w:rPr>
        <w:br/>
        <w:t xml:space="preserve">o udzielenie zamówienia publicznego oferty. </w:t>
      </w:r>
    </w:p>
    <w:p w14:paraId="2ABA85A4" w14:textId="77777777" w:rsidR="00CA0547" w:rsidRDefault="00CA0547">
      <w:pPr>
        <w:widowControl w:val="0"/>
        <w:tabs>
          <w:tab w:val="right" w:pos="7560"/>
        </w:tabs>
        <w:jc w:val="both"/>
        <w:rPr>
          <w:rFonts w:ascii="Verdana" w:hAnsi="Verdana" w:cs="Times New Roman"/>
          <w:sz w:val="20"/>
          <w:szCs w:val="20"/>
        </w:rPr>
      </w:pPr>
    </w:p>
    <w:p w14:paraId="50A5ACA9" w14:textId="77777777" w:rsidR="00CA0547" w:rsidRDefault="00263D43">
      <w:pPr>
        <w:pStyle w:val="Akapitzlist"/>
        <w:numPr>
          <w:ilvl w:val="0"/>
          <w:numId w:val="2"/>
        </w:numPr>
        <w:rPr>
          <w:rFonts w:ascii="Verdana" w:eastAsia="SimSun" w:hAnsi="Verdana" w:cs="Times New Roman"/>
          <w:b/>
          <w:bCs/>
          <w:sz w:val="20"/>
          <w:szCs w:val="20"/>
        </w:rPr>
      </w:pPr>
      <w:r>
        <w:rPr>
          <w:rFonts w:ascii="Verdana" w:eastAsia="SimSun" w:hAnsi="Verdana" w:cs="Times New Roman"/>
          <w:b/>
          <w:bCs/>
          <w:sz w:val="20"/>
          <w:szCs w:val="20"/>
        </w:rPr>
        <w:t>Przedmiot umowy.</w:t>
      </w:r>
    </w:p>
    <w:p w14:paraId="7EDD9F31" w14:textId="77777777" w:rsidR="00CA0547" w:rsidRDefault="00CA0547">
      <w:pPr>
        <w:rPr>
          <w:rFonts w:ascii="Verdana" w:hAnsi="Verdana" w:cs="Times New Roman"/>
          <w:b/>
          <w:sz w:val="20"/>
          <w:szCs w:val="20"/>
        </w:rPr>
      </w:pPr>
    </w:p>
    <w:p w14:paraId="173105CD" w14:textId="27F5B400" w:rsidR="00CA0547" w:rsidRPr="00C55651" w:rsidRDefault="00263D43" w:rsidP="006E3693">
      <w:pPr>
        <w:numPr>
          <w:ilvl w:val="1"/>
          <w:numId w:val="2"/>
        </w:numPr>
        <w:spacing w:after="120"/>
        <w:jc w:val="both"/>
        <w:rPr>
          <w:rFonts w:ascii="Verdana" w:hAnsi="Verdana" w:cs="Times New Roman"/>
          <w:sz w:val="20"/>
          <w:szCs w:val="20"/>
          <w:shd w:val="clear" w:color="auto" w:fill="FFFFFF"/>
        </w:rPr>
      </w:pPr>
      <w:r w:rsidRPr="00C55651">
        <w:rPr>
          <w:rFonts w:ascii="Verdana" w:hAnsi="Verdana" w:cs="Times New Roman"/>
          <w:sz w:val="20"/>
          <w:szCs w:val="20"/>
        </w:rPr>
        <w:t xml:space="preserve">Na podstawie niniejszej umowy Wykonawca zobowiązuje się dostarczyć </w:t>
      </w:r>
      <w:r w:rsidRPr="00C55651">
        <w:rPr>
          <w:rFonts w:ascii="Verdana" w:hAnsi="Verdana" w:cs="Times New Roman"/>
          <w:color w:val="auto"/>
          <w:sz w:val="20"/>
          <w:szCs w:val="20"/>
        </w:rPr>
        <w:t xml:space="preserve">Zamawiającemu </w:t>
      </w:r>
      <w:r w:rsidRPr="00C55651">
        <w:rPr>
          <w:rFonts w:ascii="Verdana" w:hAnsi="Verdana" w:cs="Times New Roman"/>
          <w:color w:val="000000"/>
          <w:sz w:val="20"/>
          <w:szCs w:val="20"/>
          <w:shd w:val="clear" w:color="auto" w:fill="FFFFFF"/>
        </w:rPr>
        <w:t>f</w:t>
      </w:r>
      <w:r w:rsidRPr="00C55651">
        <w:rPr>
          <w:rFonts w:ascii="Verdana" w:hAnsi="Verdana" w:cs="Times New Roman"/>
          <w:sz w:val="20"/>
          <w:szCs w:val="20"/>
          <w:shd w:val="clear" w:color="auto" w:fill="FFFFFF"/>
        </w:rPr>
        <w:t>abrycznie nowy</w:t>
      </w:r>
      <w:r w:rsidR="006D6CD3" w:rsidRPr="00C55651">
        <w:rPr>
          <w:rFonts w:ascii="Verdana" w:hAnsi="Verdana" w:cs="Times New Roman"/>
          <w:sz w:val="20"/>
          <w:szCs w:val="20"/>
          <w:shd w:val="clear" w:color="auto" w:fill="FFFFFF"/>
        </w:rPr>
        <w:t xml:space="preserve"> sprzęt:</w:t>
      </w:r>
      <w:r w:rsidR="006E3693" w:rsidRPr="00C55651">
        <w:rPr>
          <w:rFonts w:ascii="Verdana" w:hAnsi="Verdana" w:cs="Times New Roman"/>
          <w:sz w:val="20"/>
          <w:szCs w:val="20"/>
          <w:shd w:val="clear" w:color="auto" w:fill="FFFFFF"/>
        </w:rPr>
        <w:t xml:space="preserve"> fotel urologicznego z funkcją leżanki/ </w:t>
      </w:r>
      <w:proofErr w:type="spellStart"/>
      <w:r w:rsidR="006E3693" w:rsidRPr="00C55651">
        <w:rPr>
          <w:rFonts w:ascii="Verdana" w:hAnsi="Verdana" w:cs="Times New Roman"/>
          <w:sz w:val="20"/>
          <w:szCs w:val="20"/>
          <w:shd w:val="clear" w:color="auto" w:fill="FFFFFF"/>
        </w:rPr>
        <w:t>otoemisja</w:t>
      </w:r>
      <w:proofErr w:type="spellEnd"/>
      <w:r w:rsidR="006E3693" w:rsidRPr="00C55651">
        <w:rPr>
          <w:rFonts w:ascii="Verdana" w:hAnsi="Verdana" w:cs="Times New Roman"/>
          <w:sz w:val="20"/>
          <w:szCs w:val="20"/>
          <w:shd w:val="clear" w:color="auto" w:fill="FFFFFF"/>
        </w:rPr>
        <w:t xml:space="preserve"> do badań słuchu u dzieci i dorosłych/giętki endoskop dla dzieci do </w:t>
      </w:r>
      <w:r w:rsidR="00526475" w:rsidRPr="00C55651">
        <w:rPr>
          <w:rFonts w:ascii="Verdana" w:hAnsi="Verdana" w:cs="Times New Roman"/>
          <w:sz w:val="20"/>
          <w:szCs w:val="20"/>
          <w:shd w:val="clear" w:color="auto" w:fill="FFFFFF"/>
        </w:rPr>
        <w:t>obecnego</w:t>
      </w:r>
      <w:r w:rsidR="006E3693" w:rsidRPr="00C55651">
        <w:rPr>
          <w:rFonts w:ascii="Verdana" w:hAnsi="Verdana" w:cs="Times New Roman"/>
          <w:sz w:val="20"/>
          <w:szCs w:val="20"/>
          <w:shd w:val="clear" w:color="auto" w:fill="FFFFFF"/>
        </w:rPr>
        <w:t xml:space="preserve"> </w:t>
      </w:r>
      <w:proofErr w:type="spellStart"/>
      <w:r w:rsidR="006E3693" w:rsidRPr="00C55651">
        <w:rPr>
          <w:rFonts w:ascii="Verdana" w:hAnsi="Verdana" w:cs="Times New Roman"/>
          <w:sz w:val="20"/>
          <w:szCs w:val="20"/>
          <w:shd w:val="clear" w:color="auto" w:fill="FFFFFF"/>
        </w:rPr>
        <w:t>videolaryngoskopu</w:t>
      </w:r>
      <w:proofErr w:type="spellEnd"/>
      <w:r w:rsidR="006E3693" w:rsidRPr="00C55651">
        <w:rPr>
          <w:rFonts w:ascii="Verdana" w:hAnsi="Verdana" w:cs="Times New Roman"/>
          <w:sz w:val="20"/>
          <w:szCs w:val="20"/>
          <w:shd w:val="clear" w:color="auto" w:fill="FFFFFF"/>
        </w:rPr>
        <w:t>/USG gałki ocznej/aparat OCT oka/</w:t>
      </w:r>
      <w:proofErr w:type="spellStart"/>
      <w:r w:rsidR="006E3693" w:rsidRPr="00C55651">
        <w:rPr>
          <w:rFonts w:ascii="Verdana" w:hAnsi="Verdana" w:cs="Times New Roman"/>
          <w:sz w:val="20"/>
          <w:szCs w:val="20"/>
          <w:shd w:val="clear" w:color="auto" w:fill="FFFFFF"/>
        </w:rPr>
        <w:t>funduskamera</w:t>
      </w:r>
      <w:proofErr w:type="spellEnd"/>
      <w:r w:rsidR="006E3693" w:rsidRPr="00C55651">
        <w:rPr>
          <w:rFonts w:ascii="Verdana" w:hAnsi="Verdana" w:cs="Times New Roman"/>
          <w:sz w:val="20"/>
          <w:szCs w:val="20"/>
          <w:shd w:val="clear" w:color="auto" w:fill="FFFFFF"/>
        </w:rPr>
        <w:t>/lampa szczelinowa/pistolet bio</w:t>
      </w:r>
      <w:r w:rsidR="00526475" w:rsidRPr="00C55651">
        <w:rPr>
          <w:rFonts w:ascii="Verdana" w:hAnsi="Verdana" w:cs="Times New Roman"/>
          <w:sz w:val="20"/>
          <w:szCs w:val="20"/>
          <w:shd w:val="clear" w:color="auto" w:fill="FFFFFF"/>
        </w:rPr>
        <w:t>p</w:t>
      </w:r>
      <w:r w:rsidR="006E3693" w:rsidRPr="00C55651">
        <w:rPr>
          <w:rFonts w:ascii="Verdana" w:hAnsi="Verdana" w:cs="Times New Roman"/>
          <w:sz w:val="20"/>
          <w:szCs w:val="20"/>
          <w:shd w:val="clear" w:color="auto" w:fill="FFFFFF"/>
        </w:rPr>
        <w:t xml:space="preserve">syjny/system do biopsji </w:t>
      </w:r>
      <w:proofErr w:type="spellStart"/>
      <w:r w:rsidR="006E3693" w:rsidRPr="00C55651">
        <w:rPr>
          <w:rFonts w:ascii="Verdana" w:hAnsi="Verdana" w:cs="Times New Roman"/>
          <w:sz w:val="20"/>
          <w:szCs w:val="20"/>
          <w:shd w:val="clear" w:color="auto" w:fill="FFFFFF"/>
        </w:rPr>
        <w:t>przezodbytnicz</w:t>
      </w:r>
      <w:r w:rsidR="00C55651" w:rsidRPr="00C55651">
        <w:rPr>
          <w:rFonts w:ascii="Verdana" w:hAnsi="Verdana" w:cs="Times New Roman"/>
          <w:sz w:val="20"/>
          <w:szCs w:val="20"/>
          <w:shd w:val="clear" w:color="auto" w:fill="FFFFFF"/>
        </w:rPr>
        <w:t>n</w:t>
      </w:r>
      <w:r w:rsidR="006E3693" w:rsidRPr="00C55651">
        <w:rPr>
          <w:rFonts w:ascii="Verdana" w:hAnsi="Verdana" w:cs="Times New Roman"/>
          <w:sz w:val="20"/>
          <w:szCs w:val="20"/>
          <w:shd w:val="clear" w:color="auto" w:fill="FFFFFF"/>
        </w:rPr>
        <w:t>ych</w:t>
      </w:r>
      <w:proofErr w:type="spellEnd"/>
      <w:r w:rsidR="006E3693" w:rsidRPr="00C55651">
        <w:rPr>
          <w:rFonts w:ascii="Verdana" w:hAnsi="Verdana" w:cs="Times New Roman"/>
          <w:sz w:val="20"/>
          <w:szCs w:val="20"/>
          <w:shd w:val="clear" w:color="auto" w:fill="FFFFFF"/>
        </w:rPr>
        <w:t>/tonometr</w:t>
      </w:r>
      <w:r w:rsidR="00C55651" w:rsidRPr="00C55651">
        <w:rPr>
          <w:rFonts w:ascii="Verdana" w:hAnsi="Verdana" w:cs="Times New Roman"/>
          <w:sz w:val="20"/>
          <w:szCs w:val="20"/>
          <w:shd w:val="clear" w:color="auto" w:fill="FFFFFF"/>
        </w:rPr>
        <w:t xml:space="preserve"> </w:t>
      </w:r>
      <w:r w:rsidR="006E3693" w:rsidRPr="00C55651">
        <w:rPr>
          <w:rFonts w:ascii="Verdana" w:hAnsi="Verdana" w:cs="Times New Roman"/>
          <w:sz w:val="20"/>
          <w:szCs w:val="20"/>
          <w:shd w:val="clear" w:color="auto" w:fill="FFFFFF"/>
        </w:rPr>
        <w:t xml:space="preserve">bezdotykowy/wagi ze wzrostomierzem/ </w:t>
      </w:r>
      <w:r w:rsidR="006E3693" w:rsidRPr="00C55651">
        <w:rPr>
          <w:rFonts w:ascii="Verdana" w:hAnsi="Verdana" w:cs="Times New Roman"/>
          <w:sz w:val="20"/>
          <w:szCs w:val="20"/>
          <w:shd w:val="clear" w:color="auto" w:fill="FFFFFF"/>
        </w:rPr>
        <w:lastRenderedPageBreak/>
        <w:t>aparaty USG/</w:t>
      </w:r>
      <w:proofErr w:type="spellStart"/>
      <w:r w:rsidR="006E3693" w:rsidRPr="00C55651">
        <w:rPr>
          <w:rFonts w:ascii="Verdana" w:hAnsi="Verdana" w:cs="Times New Roman"/>
          <w:sz w:val="20"/>
          <w:szCs w:val="20"/>
          <w:shd w:val="clear" w:color="auto" w:fill="FFFFFF"/>
        </w:rPr>
        <w:t>dermatoskop</w:t>
      </w:r>
      <w:proofErr w:type="spellEnd"/>
      <w:r w:rsidR="006E3693" w:rsidRPr="00C55651">
        <w:rPr>
          <w:rFonts w:ascii="Verdana" w:hAnsi="Verdana" w:cs="Times New Roman"/>
          <w:sz w:val="20"/>
          <w:szCs w:val="20"/>
          <w:shd w:val="clear" w:color="auto" w:fill="FFFFFF"/>
        </w:rPr>
        <w:t>/</w:t>
      </w:r>
      <w:proofErr w:type="spellStart"/>
      <w:r w:rsidR="006E3693" w:rsidRPr="00C55651">
        <w:rPr>
          <w:rFonts w:ascii="Verdana" w:hAnsi="Verdana" w:cs="Times New Roman"/>
          <w:sz w:val="20"/>
          <w:szCs w:val="20"/>
          <w:shd w:val="clear" w:color="auto" w:fill="FFFFFF"/>
        </w:rPr>
        <w:t>dioptromierz</w:t>
      </w:r>
      <w:proofErr w:type="spellEnd"/>
      <w:r w:rsidR="006E3693" w:rsidRPr="00C55651">
        <w:rPr>
          <w:rFonts w:ascii="Verdana" w:hAnsi="Verdana" w:cs="Times New Roman"/>
          <w:sz w:val="20"/>
          <w:szCs w:val="20"/>
          <w:shd w:val="clear" w:color="auto" w:fill="FFFFFF"/>
        </w:rPr>
        <w:t>/</w:t>
      </w:r>
      <w:proofErr w:type="spellStart"/>
      <w:r w:rsidR="006E3693" w:rsidRPr="00C55651">
        <w:rPr>
          <w:rFonts w:ascii="Verdana" w:hAnsi="Verdana" w:cs="Times New Roman"/>
          <w:sz w:val="20"/>
          <w:szCs w:val="20"/>
          <w:shd w:val="clear" w:color="auto" w:fill="FFFFFF"/>
        </w:rPr>
        <w:t>kolposkop</w:t>
      </w:r>
      <w:proofErr w:type="spellEnd"/>
      <w:r w:rsidRPr="00C55651">
        <w:rPr>
          <w:rFonts w:ascii="Verdana" w:hAnsi="Verdana" w:cs="Times New Roman"/>
          <w:sz w:val="20"/>
          <w:szCs w:val="20"/>
          <w:shd w:val="clear" w:color="auto" w:fill="FFFFFF"/>
        </w:rPr>
        <w:t xml:space="preserve"> typ / model _______ dla potrzeb Szpitala im. Ojca Rafała z Proszowic Samodzielnego Publicznego Zespołu Opieki Zdrowotnej w Proszowicach </w:t>
      </w:r>
      <w:r w:rsidRPr="00C55651">
        <w:rPr>
          <w:rFonts w:ascii="Verdana" w:hAnsi="Verdana" w:cs="Times New Roman"/>
          <w:sz w:val="20"/>
          <w:szCs w:val="20"/>
        </w:rPr>
        <w:t>o parametrach i właściwościach zgodnych</w:t>
      </w:r>
      <w:r w:rsidR="002B2507" w:rsidRPr="00C55651">
        <w:rPr>
          <w:rFonts w:ascii="Verdana" w:hAnsi="Verdana" w:cs="Times New Roman"/>
          <w:sz w:val="20"/>
          <w:szCs w:val="20"/>
        </w:rPr>
        <w:t xml:space="preserve"> </w:t>
      </w:r>
      <w:r w:rsidRPr="00C55651">
        <w:rPr>
          <w:rFonts w:ascii="Verdana" w:hAnsi="Verdana" w:cs="Times New Roman"/>
          <w:sz w:val="20"/>
          <w:szCs w:val="20"/>
        </w:rPr>
        <w:t>z opisem Zamawiającego zawartym w Specyfikacji Warunków Zamówienia</w:t>
      </w:r>
      <w:r w:rsidR="002B2507" w:rsidRPr="00C55651">
        <w:rPr>
          <w:rFonts w:ascii="Verdana" w:hAnsi="Verdana" w:cs="Times New Roman"/>
          <w:sz w:val="20"/>
          <w:szCs w:val="20"/>
        </w:rPr>
        <w:t xml:space="preserve"> </w:t>
      </w:r>
      <w:r w:rsidRPr="00C55651">
        <w:rPr>
          <w:rFonts w:ascii="Verdana" w:hAnsi="Verdana" w:cs="Times New Roman"/>
          <w:sz w:val="20"/>
          <w:szCs w:val="20"/>
        </w:rPr>
        <w:t>i w złożonej w ramach postępowania o udzielenie zamówienia publicznego ofercie, zwany w dalszej części „Przedmiotem Umowy” oraz przeprowadzić instruktaż dla personelu</w:t>
      </w:r>
      <w:r w:rsidR="002B2507" w:rsidRPr="00C55651">
        <w:rPr>
          <w:rFonts w:ascii="Verdana" w:hAnsi="Verdana" w:cs="Times New Roman"/>
          <w:sz w:val="20"/>
          <w:szCs w:val="20"/>
        </w:rPr>
        <w:t xml:space="preserve"> </w:t>
      </w:r>
      <w:r w:rsidRPr="00C55651">
        <w:rPr>
          <w:rFonts w:ascii="Verdana" w:hAnsi="Verdana" w:cs="Times New Roman"/>
          <w:sz w:val="20"/>
          <w:szCs w:val="20"/>
        </w:rPr>
        <w:t>w zakresie obsługi aparatów.</w:t>
      </w:r>
    </w:p>
    <w:p w14:paraId="4EB84BA2" w14:textId="36108D5C" w:rsidR="00CA0547" w:rsidRDefault="00263D43">
      <w:pPr>
        <w:numPr>
          <w:ilvl w:val="1"/>
          <w:numId w:val="2"/>
        </w:numPr>
        <w:jc w:val="both"/>
        <w:rPr>
          <w:rFonts w:ascii="Verdana" w:hAnsi="Verdana" w:cs="Times New Roman"/>
          <w:color w:val="auto"/>
          <w:sz w:val="20"/>
          <w:szCs w:val="20"/>
        </w:rPr>
      </w:pPr>
      <w:r w:rsidRPr="00C55651">
        <w:rPr>
          <w:rFonts w:ascii="Verdana" w:hAnsi="Verdana" w:cs="Times New Roman"/>
          <w:sz w:val="20"/>
          <w:szCs w:val="20"/>
        </w:rPr>
        <w:t>Wykonawca oświadcza, że posiada doświadczenie w dostawie, instalacji, uruchomieniu</w:t>
      </w:r>
      <w:r>
        <w:rPr>
          <w:rFonts w:ascii="Verdana" w:hAnsi="Verdana" w:cs="Times New Roman"/>
          <w:sz w:val="20"/>
          <w:szCs w:val="20"/>
        </w:rPr>
        <w:t xml:space="preserve"> i wykonywaniu serwisu po dostawie medycznego specjalistycznego aparatu składającego się na Przedmiot Umowy, a ponadto oświadcza również, że Przedmiot Umowy </w:t>
      </w:r>
      <w:r>
        <w:rPr>
          <w:rFonts w:ascii="Verdana" w:hAnsi="Verdana" w:cs="Times New Roman"/>
          <w:color w:val="auto"/>
          <w:sz w:val="20"/>
          <w:szCs w:val="20"/>
        </w:rPr>
        <w:t>jest</w:t>
      </w:r>
      <w:r>
        <w:rPr>
          <w:rFonts w:ascii="Verdana" w:hAnsi="Verdana" w:cs="Times New Roman"/>
          <w:sz w:val="20"/>
          <w:szCs w:val="20"/>
        </w:rPr>
        <w:t xml:space="preserve"> nowy, posiada</w:t>
      </w:r>
      <w:r>
        <w:rPr>
          <w:rFonts w:ascii="Verdana" w:hAnsi="Verdana" w:cs="Times New Roman"/>
          <w:color w:val="FF0000"/>
          <w:sz w:val="20"/>
          <w:szCs w:val="20"/>
        </w:rPr>
        <w:t xml:space="preserve"> </w:t>
      </w:r>
      <w:r>
        <w:rPr>
          <w:rFonts w:ascii="Verdana" w:hAnsi="Verdana" w:cs="Times New Roman"/>
          <w:sz w:val="20"/>
          <w:szCs w:val="20"/>
        </w:rPr>
        <w:t>wszelkie niezbędne, wymagane przez Zamawiającego parametry techniczne</w:t>
      </w:r>
      <w:r>
        <w:rPr>
          <w:rFonts w:ascii="Verdana" w:hAnsi="Verdana" w:cs="Times New Roman"/>
          <w:color w:val="auto"/>
          <w:sz w:val="20"/>
          <w:szCs w:val="20"/>
        </w:rPr>
        <w:t xml:space="preserve">, certyfikaty, jest wolny </w:t>
      </w:r>
      <w:r>
        <w:rPr>
          <w:rFonts w:ascii="Verdana" w:hAnsi="Verdana" w:cs="Times New Roman"/>
          <w:sz w:val="20"/>
          <w:szCs w:val="20"/>
        </w:rPr>
        <w:t xml:space="preserve">od jakichkolwiek wad fizycznych i prawnych oraz </w:t>
      </w:r>
      <w:r>
        <w:rPr>
          <w:rFonts w:ascii="Verdana" w:hAnsi="Verdana" w:cs="Times New Roman"/>
          <w:color w:val="auto"/>
          <w:sz w:val="20"/>
          <w:szCs w:val="20"/>
        </w:rPr>
        <w:t xml:space="preserve">jest w pełni sprawny i zdatny do użytku zgodnego z jego przeznaczeniem </w:t>
      </w:r>
      <w:r w:rsidR="002B2507">
        <w:rPr>
          <w:rFonts w:ascii="Verdana" w:hAnsi="Verdana" w:cs="Times New Roman"/>
          <w:color w:val="auto"/>
          <w:sz w:val="20"/>
          <w:szCs w:val="20"/>
        </w:rPr>
        <w:br/>
      </w:r>
      <w:r>
        <w:rPr>
          <w:rFonts w:ascii="Verdana" w:hAnsi="Verdana" w:cs="Times New Roman"/>
          <w:color w:val="auto"/>
          <w:sz w:val="20"/>
          <w:szCs w:val="20"/>
        </w:rPr>
        <w:t>i założonym celem.</w:t>
      </w:r>
    </w:p>
    <w:p w14:paraId="0F3A6E9B" w14:textId="77777777" w:rsidR="00CA0547" w:rsidRDefault="00CA0547">
      <w:pPr>
        <w:ind w:left="1361"/>
        <w:jc w:val="both"/>
        <w:rPr>
          <w:rFonts w:ascii="Verdana" w:hAnsi="Verdana" w:cs="Times New Roman"/>
          <w:sz w:val="20"/>
          <w:szCs w:val="20"/>
        </w:rPr>
      </w:pPr>
    </w:p>
    <w:p w14:paraId="4FB1E13C" w14:textId="77777777" w:rsidR="00CA0547" w:rsidRDefault="00263D43">
      <w:pPr>
        <w:numPr>
          <w:ilvl w:val="1"/>
          <w:numId w:val="2"/>
        </w:num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Wykonawca oświadcza, że przedmiot umowy spełnia wymagania określone  w ustawie </w:t>
      </w:r>
      <w:r>
        <w:rPr>
          <w:rFonts w:ascii="Verdana" w:eastAsia="Arial CE" w:hAnsi="Verdana" w:cs="Times New Roman"/>
          <w:color w:val="000000"/>
          <w:sz w:val="20"/>
          <w:szCs w:val="20"/>
          <w:lang w:bidi="ar-SA"/>
        </w:rPr>
        <w:t>z dnia 07 kwietnia 2022 r. o wyrobach medycznych (Dz. U.2022, poz. 974 z późniejszymi zmianami)</w:t>
      </w:r>
      <w:r>
        <w:rPr>
          <w:rFonts w:ascii="Verdana" w:hAnsi="Verdana" w:cs="Times New Roman"/>
          <w:sz w:val="20"/>
          <w:szCs w:val="20"/>
        </w:rPr>
        <w:t>.</w:t>
      </w:r>
    </w:p>
    <w:p w14:paraId="761AAC16" w14:textId="77777777" w:rsidR="00CA0547" w:rsidRDefault="00CA0547">
      <w:pPr>
        <w:pStyle w:val="Akapitzlist"/>
        <w:rPr>
          <w:rFonts w:ascii="Verdana" w:hAnsi="Verdana" w:cs="Times New Roman"/>
          <w:sz w:val="20"/>
          <w:szCs w:val="20"/>
        </w:rPr>
      </w:pPr>
    </w:p>
    <w:p w14:paraId="7848BA68" w14:textId="77777777" w:rsidR="00CA0547" w:rsidRDefault="00263D43">
      <w:pPr>
        <w:numPr>
          <w:ilvl w:val="1"/>
          <w:numId w:val="2"/>
        </w:num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Wykonawca jest zobowiązany do niezwłocznego, pisemnego poinformowania Zamawiającego, o tym że przedmiot Umowy wykonywany będzie przez:</w:t>
      </w:r>
    </w:p>
    <w:p w14:paraId="6A3636F6" w14:textId="77777777" w:rsidR="00566057" w:rsidRPr="009C4641" w:rsidRDefault="00566057" w:rsidP="00566057">
      <w:pPr>
        <w:ind w:left="1361"/>
        <w:jc w:val="both"/>
        <w:rPr>
          <w:rFonts w:ascii="Verdana" w:hAnsi="Verdana" w:cs="Times New Roman"/>
          <w:sz w:val="20"/>
          <w:szCs w:val="20"/>
        </w:rPr>
      </w:pPr>
      <w:r w:rsidRPr="009C4641">
        <w:rPr>
          <w:rFonts w:ascii="Verdana" w:hAnsi="Verdana" w:cs="Times New Roman"/>
          <w:sz w:val="20"/>
          <w:szCs w:val="20"/>
        </w:rPr>
        <w:t>a) obywateli rosyjskich lub osoby fizyczne  zamieszkałe w Rosji lub osoby prawne, podmioty lub organy z siedzibą w Rosji;</w:t>
      </w:r>
    </w:p>
    <w:p w14:paraId="3CE760F8" w14:textId="77777777" w:rsidR="00566057" w:rsidRPr="009C4641" w:rsidRDefault="00566057" w:rsidP="00566057">
      <w:pPr>
        <w:ind w:left="1361"/>
        <w:jc w:val="both"/>
        <w:rPr>
          <w:rFonts w:ascii="Verdana" w:hAnsi="Verdana" w:cs="Times New Roman"/>
          <w:sz w:val="20"/>
          <w:szCs w:val="20"/>
        </w:rPr>
      </w:pPr>
      <w:r w:rsidRPr="009C4641">
        <w:rPr>
          <w:rFonts w:ascii="Verdana" w:hAnsi="Verdana" w:cs="Times New Roman"/>
          <w:sz w:val="20"/>
          <w:szCs w:val="20"/>
        </w:rPr>
        <w:t>b) osoby prawne, podmioty lub organy, do których prawa własności bezpośrednio lub pośrednio  w ponad 50 % należą do osoby fizycznej lub prawnej, podmiotu lub organu, o którym mowa w lit. a) niniejszego ustępu; lub</w:t>
      </w:r>
    </w:p>
    <w:p w14:paraId="1983CBB8" w14:textId="16A2092E" w:rsidR="00CA0547" w:rsidRDefault="00566057" w:rsidP="00566057">
      <w:pPr>
        <w:ind w:left="1361"/>
        <w:jc w:val="both"/>
        <w:rPr>
          <w:rFonts w:ascii="Verdana" w:hAnsi="Verdana" w:cs="Times New Roman"/>
          <w:sz w:val="20"/>
          <w:szCs w:val="20"/>
        </w:rPr>
      </w:pPr>
      <w:r w:rsidRPr="009C4641">
        <w:rPr>
          <w:rFonts w:ascii="Verdana" w:hAnsi="Verdana" w:cs="Times New Roman"/>
          <w:sz w:val="20"/>
          <w:szCs w:val="20"/>
        </w:rPr>
        <w:t xml:space="preserve">c) osoby fizyczne lub prawne, podmioty lub organy działające w imieniu lub pod kierunkiem osoby fizycznej lub prawnej, podmiotu lub organu, o którym mowa w lit. a) lub b) niniejszego ustępu, w tym podwykonawców, dostawców lub podmiotów, na których zdolności polega się w rozumieniu dyrektyw </w:t>
      </w:r>
      <w:r w:rsidRPr="009C4641">
        <w:rPr>
          <w:rFonts w:ascii="Verdana" w:hAnsi="Verdana" w:cs="Times New Roman"/>
          <w:sz w:val="20"/>
          <w:szCs w:val="20"/>
        </w:rPr>
        <w:br/>
        <w:t xml:space="preserve">w sprawie zamówień publicznych, w przypadku gdy przypada na nich ponad </w:t>
      </w:r>
      <w:r w:rsidRPr="009C4641">
        <w:rPr>
          <w:rFonts w:ascii="Verdana" w:hAnsi="Verdana" w:cs="Times New Roman"/>
          <w:sz w:val="20"/>
          <w:szCs w:val="20"/>
        </w:rPr>
        <w:br/>
        <w:t>10 % wartości zamówienia.</w:t>
      </w:r>
    </w:p>
    <w:p w14:paraId="7DBF7D77" w14:textId="77777777" w:rsidR="00566057" w:rsidRDefault="00566057" w:rsidP="00566057">
      <w:pPr>
        <w:jc w:val="both"/>
        <w:rPr>
          <w:rFonts w:ascii="Verdana" w:hAnsi="Verdana" w:cs="Times New Roman"/>
          <w:sz w:val="20"/>
          <w:szCs w:val="20"/>
        </w:rPr>
      </w:pPr>
    </w:p>
    <w:p w14:paraId="702B1427" w14:textId="77777777" w:rsidR="00CA0547" w:rsidRDefault="00263D43">
      <w:pPr>
        <w:numPr>
          <w:ilvl w:val="0"/>
          <w:numId w:val="2"/>
        </w:numPr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Wartość umowy, cena sprzedaży.</w:t>
      </w:r>
    </w:p>
    <w:p w14:paraId="3FB112DB" w14:textId="77777777" w:rsidR="00CA0547" w:rsidRDefault="00CA0547">
      <w:pPr>
        <w:rPr>
          <w:rFonts w:ascii="Verdana" w:hAnsi="Verdana" w:cs="Times New Roman"/>
          <w:b/>
          <w:sz w:val="20"/>
          <w:szCs w:val="20"/>
        </w:rPr>
      </w:pPr>
    </w:p>
    <w:p w14:paraId="072D2A9D" w14:textId="77777777" w:rsidR="00CA0547" w:rsidRDefault="00263D43">
      <w:pPr>
        <w:numPr>
          <w:ilvl w:val="1"/>
          <w:numId w:val="2"/>
        </w:numPr>
        <w:spacing w:after="120"/>
        <w:ind w:left="1360" w:hanging="68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Wartość Przedmiotu Umowy strony ustalają na ________ zł (słownie: _____________________) brutto, w tym podatek od towarów i usług VAT                                    w wysokości ________ zł (słownie: _____________________). Powyższa wartość stanowi cenę sprzedaży/dostawy Przedmiotu Umowy zgodnie </w:t>
      </w:r>
      <w:r>
        <w:rPr>
          <w:rFonts w:ascii="Verdana" w:hAnsi="Verdana" w:cs="Times New Roman"/>
          <w:sz w:val="20"/>
          <w:szCs w:val="20"/>
        </w:rPr>
        <w:br/>
        <w:t>z załącznikiem nr 1 do Umowy.</w:t>
      </w:r>
    </w:p>
    <w:p w14:paraId="6AC86E59" w14:textId="77777777" w:rsidR="00CA0547" w:rsidRDefault="00263D43">
      <w:pPr>
        <w:numPr>
          <w:ilvl w:val="1"/>
          <w:numId w:val="2"/>
        </w:numPr>
        <w:spacing w:after="120"/>
        <w:ind w:left="1360" w:hanging="68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color w:val="auto"/>
          <w:sz w:val="20"/>
          <w:szCs w:val="20"/>
        </w:rPr>
        <w:t xml:space="preserve">Wynagrodzenie wskazane w ustępie </w:t>
      </w:r>
      <w:r>
        <w:rPr>
          <w:rFonts w:ascii="Verdana" w:hAnsi="Verdana" w:cs="Times New Roman"/>
          <w:sz w:val="20"/>
          <w:szCs w:val="20"/>
        </w:rPr>
        <w:t>2.1. Umowy obejmuje wszelkie koszty związane z dostawą, instalacją i uruchomieniem Przedmiotu umowy.                                                                    W szczególności, koszty transportu, ubezpieczenia, rozładunku, udzielenia instruktażu personelowi Zamawiającego z obsługi Przedmiotu umowy, należności celnych.</w:t>
      </w:r>
    </w:p>
    <w:p w14:paraId="263E37B5" w14:textId="77777777" w:rsidR="00CA0547" w:rsidRDefault="00263D43">
      <w:pPr>
        <w:numPr>
          <w:ilvl w:val="0"/>
          <w:numId w:val="2"/>
        </w:numPr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Zasady dostawy Przedmiotu Umowy oraz jego zainstalowanie.</w:t>
      </w:r>
    </w:p>
    <w:p w14:paraId="3BEBD978" w14:textId="77777777" w:rsidR="00CA0547" w:rsidRDefault="00CA0547">
      <w:pPr>
        <w:rPr>
          <w:rFonts w:ascii="Verdana" w:hAnsi="Verdana" w:cs="Times New Roman"/>
          <w:b/>
          <w:sz w:val="20"/>
          <w:szCs w:val="20"/>
        </w:rPr>
      </w:pPr>
    </w:p>
    <w:p w14:paraId="6202ABB4" w14:textId="248542D6" w:rsidR="00CA0547" w:rsidRPr="00272F7B" w:rsidRDefault="00263D43">
      <w:pPr>
        <w:numPr>
          <w:ilvl w:val="1"/>
          <w:numId w:val="2"/>
        </w:numPr>
        <w:spacing w:after="120"/>
        <w:ind w:left="1360" w:hanging="68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Wykonawca zobowiązuje się dostarczyć Przedmiot Umowy do siedziby Zamawiającego </w:t>
      </w:r>
      <w:r>
        <w:rPr>
          <w:rFonts w:ascii="Verdana" w:hAnsi="Verdana" w:cs="Times New Roman"/>
          <w:color w:val="auto"/>
          <w:sz w:val="20"/>
          <w:szCs w:val="20"/>
        </w:rPr>
        <w:t xml:space="preserve">pod adres Proszowice, ul. M. Kopernika 13, własnym środkiem transportu, na własne ryzyko w terminie nie dłuższym niż </w:t>
      </w:r>
      <w:r>
        <w:rPr>
          <w:rFonts w:ascii="Verdana" w:hAnsi="Verdana" w:cs="Times New Roman"/>
          <w:color w:val="auto"/>
          <w:sz w:val="20"/>
          <w:szCs w:val="20"/>
        </w:rPr>
        <w:br/>
      </w:r>
      <w:r w:rsidR="009C4641">
        <w:rPr>
          <w:rFonts w:ascii="Verdana" w:hAnsi="Verdana" w:cs="Times New Roman"/>
          <w:sz w:val="20"/>
          <w:szCs w:val="20"/>
          <w:shd w:val="clear" w:color="auto" w:fill="FFFFFF"/>
        </w:rPr>
        <w:t>6</w:t>
      </w:r>
      <w:r w:rsidRPr="00272F7B">
        <w:rPr>
          <w:rFonts w:ascii="Verdana" w:hAnsi="Verdana" w:cs="Times New Roman"/>
          <w:sz w:val="20"/>
          <w:szCs w:val="20"/>
          <w:shd w:val="clear" w:color="auto" w:fill="FFFFFF"/>
        </w:rPr>
        <w:t xml:space="preserve"> tygodni od dnia podpisania umowy.</w:t>
      </w:r>
      <w:r w:rsidRPr="00272F7B">
        <w:rPr>
          <w:rFonts w:ascii="Verdana" w:hAnsi="Verdana" w:cs="Times New Roman"/>
          <w:sz w:val="20"/>
          <w:szCs w:val="20"/>
        </w:rPr>
        <w:t xml:space="preserve"> </w:t>
      </w:r>
    </w:p>
    <w:p w14:paraId="1B8213CD" w14:textId="77777777" w:rsidR="00CA0547" w:rsidRDefault="00263D43">
      <w:pPr>
        <w:numPr>
          <w:ilvl w:val="1"/>
          <w:numId w:val="2"/>
        </w:numPr>
        <w:spacing w:after="120"/>
        <w:ind w:left="1360" w:hanging="68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color w:val="auto"/>
          <w:sz w:val="20"/>
          <w:szCs w:val="20"/>
          <w:highlight w:val="white"/>
        </w:rPr>
        <w:t>Wykonawca zobowiązany jest przekaza</w:t>
      </w:r>
      <w:r>
        <w:rPr>
          <w:rFonts w:ascii="Verdana" w:hAnsi="Verdana" w:cs="Times New Roman"/>
          <w:color w:val="auto"/>
          <w:sz w:val="20"/>
          <w:szCs w:val="20"/>
        </w:rPr>
        <w:t xml:space="preserve">ć Zamawiającemu w chwili dostarczenia Zamawiającemu przedmiotu umowy, wszelkie </w:t>
      </w:r>
      <w:r>
        <w:rPr>
          <w:rFonts w:ascii="Verdana" w:hAnsi="Verdana" w:cs="Times New Roman"/>
          <w:sz w:val="20"/>
          <w:szCs w:val="20"/>
        </w:rPr>
        <w:t xml:space="preserve">dokumenty </w:t>
      </w:r>
      <w:r>
        <w:rPr>
          <w:rFonts w:ascii="Verdana" w:hAnsi="Verdana" w:cs="Times New Roman"/>
          <w:sz w:val="20"/>
          <w:szCs w:val="20"/>
        </w:rPr>
        <w:lastRenderedPageBreak/>
        <w:t xml:space="preserve">związane z dostawą Przedmiotu Umowy w tym wszelkie dokumenty finansowe obejmujące w szczególności odpowiednią fakturę VAT oraz inne dokumenty niezbędne do wykorzystania i użytkowania Przedmiotu Umowy </w:t>
      </w:r>
      <w:r>
        <w:rPr>
          <w:rFonts w:ascii="Verdana" w:hAnsi="Verdana" w:cs="Times New Roman"/>
          <w:sz w:val="20"/>
          <w:szCs w:val="20"/>
        </w:rPr>
        <w:br/>
        <w:t>w sposób zgodny z jego przeznaczeniem</w:t>
      </w:r>
      <w:r>
        <w:rPr>
          <w:rFonts w:ascii="Verdana" w:hAnsi="Verdana" w:cs="Times New Roman"/>
          <w:color w:val="auto"/>
          <w:sz w:val="20"/>
          <w:szCs w:val="20"/>
        </w:rPr>
        <w:t xml:space="preserve">, a także dokument </w:t>
      </w:r>
      <w:r>
        <w:rPr>
          <w:rFonts w:ascii="Verdana" w:hAnsi="Verdana" w:cs="Times New Roman"/>
          <w:sz w:val="20"/>
          <w:szCs w:val="20"/>
        </w:rPr>
        <w:t>gwarancji oraz instrukcję obsługi w języku polskim.</w:t>
      </w:r>
    </w:p>
    <w:p w14:paraId="683E592A" w14:textId="77777777" w:rsidR="00CA0547" w:rsidRDefault="00263D43">
      <w:pPr>
        <w:numPr>
          <w:ilvl w:val="1"/>
          <w:numId w:val="2"/>
        </w:numPr>
        <w:spacing w:after="120"/>
        <w:ind w:left="1360" w:hanging="68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Wykonawca ponosi ryzyko uszkodzenia lub utraty Przedmiotu Umowy, aż do chwili </w:t>
      </w:r>
      <w:r>
        <w:rPr>
          <w:rFonts w:ascii="Verdana" w:hAnsi="Verdana" w:cs="Times New Roman"/>
          <w:color w:val="auto"/>
          <w:sz w:val="20"/>
          <w:szCs w:val="20"/>
        </w:rPr>
        <w:t>protokolarnego w</w:t>
      </w:r>
      <w:r>
        <w:rPr>
          <w:rFonts w:ascii="Verdana" w:hAnsi="Verdana" w:cs="Times New Roman"/>
          <w:sz w:val="20"/>
          <w:szCs w:val="20"/>
        </w:rPr>
        <w:t>ydania go Zamawiającemu, co potwierdzone zostanie odpowiednim protokołem odbioru Przedmiotu Umowy, o którym mowa poniżej potwierdzającym zgodne z Umową dostarczenie Przedmiotu Umowy.</w:t>
      </w:r>
    </w:p>
    <w:p w14:paraId="3AEF9B37" w14:textId="77777777" w:rsidR="00CA0547" w:rsidRDefault="00263D43">
      <w:pPr>
        <w:numPr>
          <w:ilvl w:val="1"/>
          <w:numId w:val="2"/>
        </w:numPr>
        <w:spacing w:after="120"/>
        <w:ind w:left="1360" w:hanging="68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Odbiór Przedmiotu Umowy dokonywany zostanie przez Zamawiającego</w:t>
      </w:r>
      <w:r>
        <w:rPr>
          <w:rFonts w:ascii="Verdana" w:hAnsi="Verdana" w:cs="Times New Roman"/>
          <w:sz w:val="20"/>
          <w:szCs w:val="20"/>
        </w:rPr>
        <w:br/>
        <w:t>i Wykonawcę w siedzibie Zamawiającego. Na żądanie Zamawiającego przy odbiorze dokonane zostanie uruchomienie i instalacja Przedmiotu Umowy.</w:t>
      </w:r>
      <w:r>
        <w:rPr>
          <w:rFonts w:ascii="Verdana" w:hAnsi="Verdana" w:cs="Times New Roman"/>
          <w:sz w:val="20"/>
          <w:szCs w:val="20"/>
        </w:rPr>
        <w:br/>
        <w:t>W czasie odbioru sprawdzone zostaną kompletność dostawy, funkcjonalność</w:t>
      </w:r>
      <w:r>
        <w:rPr>
          <w:rFonts w:ascii="Verdana" w:hAnsi="Verdana" w:cs="Times New Roman"/>
          <w:sz w:val="20"/>
          <w:szCs w:val="20"/>
        </w:rPr>
        <w:br/>
        <w:t>i parametry Przedmiotu Umowy. Odbiór końcowy zostanie potwierdzony podpisaniem bez zastrzeżeń przez upoważnione osoby protokołu odbioru.</w:t>
      </w:r>
    </w:p>
    <w:p w14:paraId="15226998" w14:textId="77777777" w:rsidR="00CA0547" w:rsidRDefault="00263D43">
      <w:pPr>
        <w:numPr>
          <w:ilvl w:val="1"/>
          <w:numId w:val="2"/>
        </w:numPr>
        <w:spacing w:after="120"/>
        <w:ind w:left="1360" w:hanging="68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W przypadku dostarczenia przez Dostawcę Przedmiotu </w:t>
      </w:r>
      <w:r>
        <w:rPr>
          <w:rFonts w:ascii="Verdana" w:hAnsi="Verdana" w:cs="Times New Roman"/>
          <w:color w:val="auto"/>
          <w:sz w:val="20"/>
          <w:szCs w:val="20"/>
        </w:rPr>
        <w:t xml:space="preserve">Umowy niekompletnego lub </w:t>
      </w:r>
      <w:r>
        <w:rPr>
          <w:rFonts w:ascii="Verdana" w:hAnsi="Verdana" w:cs="Times New Roman"/>
          <w:sz w:val="20"/>
          <w:szCs w:val="20"/>
        </w:rPr>
        <w:t xml:space="preserve">wadliwego Strony sporządzą na tę okoliczność protokół lub stosowną adnotację w protokole odbioru, o którym mowa w ustępie 3.4. powyżej, o ile wada wyszła na jaw w trakcie odbioru Przedmiotu Umowy. </w:t>
      </w:r>
      <w:r>
        <w:rPr>
          <w:rFonts w:ascii="Verdana" w:hAnsi="Verdana" w:cs="Times New Roman"/>
          <w:sz w:val="20"/>
          <w:szCs w:val="20"/>
        </w:rPr>
        <w:br/>
        <w:t xml:space="preserve">W takim przypadku Zamawiający odmówi przyjęcia Przedmiotu Umowy, </w:t>
      </w:r>
      <w:r>
        <w:rPr>
          <w:rFonts w:ascii="Verdana" w:hAnsi="Verdana" w:cs="Times New Roman"/>
          <w:sz w:val="20"/>
          <w:szCs w:val="20"/>
        </w:rPr>
        <w:br/>
        <w:t xml:space="preserve">a Wykonawca </w:t>
      </w:r>
      <w:r>
        <w:rPr>
          <w:rFonts w:ascii="Verdana" w:hAnsi="Verdana" w:cs="Times New Roman"/>
          <w:color w:val="auto"/>
          <w:sz w:val="20"/>
          <w:szCs w:val="20"/>
        </w:rPr>
        <w:t xml:space="preserve">zobowiązuje się </w:t>
      </w:r>
      <w:r>
        <w:rPr>
          <w:rFonts w:ascii="Verdana" w:hAnsi="Verdana" w:cs="Times New Roman"/>
          <w:sz w:val="20"/>
          <w:szCs w:val="20"/>
        </w:rPr>
        <w:t xml:space="preserve">w ciągu 7 kolejnych dni dokonać wymiany Przedmiotu Umowy lub jego poszczególnych elementów na </w:t>
      </w:r>
      <w:r>
        <w:rPr>
          <w:rFonts w:ascii="Verdana" w:hAnsi="Verdana" w:cs="Times New Roman"/>
          <w:color w:val="auto"/>
          <w:sz w:val="20"/>
          <w:szCs w:val="20"/>
        </w:rPr>
        <w:t>pełnowartościowe i sprawne</w:t>
      </w:r>
      <w:r>
        <w:rPr>
          <w:rFonts w:ascii="Verdana" w:hAnsi="Verdana" w:cs="Times New Roman"/>
          <w:sz w:val="20"/>
          <w:szCs w:val="20"/>
        </w:rPr>
        <w:t>. W przypadku niedostarczenia Przedmiotu Umowy zgodnego</w:t>
      </w:r>
      <w:r>
        <w:rPr>
          <w:rFonts w:ascii="Verdana" w:hAnsi="Verdana" w:cs="Times New Roman"/>
          <w:sz w:val="20"/>
          <w:szCs w:val="20"/>
        </w:rPr>
        <w:br/>
        <w:t xml:space="preserve">z umową w wyżej wskazanym terminie Zamawiającemu przysługuje prawo skorzystania z wynikającego z tego postanowienia prawa do odstąpienia od niniejszej umowy, które Zamawiający może wykonać w ciągu 14 dni od bezskutecznego upływu powyżej określonego terminu. </w:t>
      </w:r>
    </w:p>
    <w:p w14:paraId="6439B32D" w14:textId="77777777" w:rsidR="00CA0547" w:rsidRDefault="00263D43">
      <w:pPr>
        <w:numPr>
          <w:ilvl w:val="1"/>
          <w:numId w:val="2"/>
        </w:numPr>
        <w:spacing w:after="120"/>
        <w:ind w:left="1360" w:hanging="680"/>
        <w:jc w:val="both"/>
        <w:rPr>
          <w:rFonts w:ascii="Verdana" w:hAnsi="Verdana" w:cs="Times New Roman"/>
          <w:color w:val="auto"/>
          <w:sz w:val="20"/>
          <w:szCs w:val="20"/>
        </w:rPr>
      </w:pPr>
      <w:r>
        <w:rPr>
          <w:rFonts w:ascii="Verdana" w:hAnsi="Verdana" w:cs="Times New Roman"/>
          <w:color w:val="auto"/>
          <w:sz w:val="20"/>
          <w:szCs w:val="20"/>
        </w:rPr>
        <w:t>Po dostarczeniu Przedmiotu Umowy Wykonawca na żądanie Zamawiającego zobowiązany jest do udzielenia w ramach wynagrodzenia przewidzianego niniejszą umową instruktażu bezpośredniemu użytkownikowi/ użytkownikom Przedmiotu Umowy z zasad jego użytkowania.</w:t>
      </w:r>
    </w:p>
    <w:p w14:paraId="149B9FB7" w14:textId="77777777" w:rsidR="00CA0547" w:rsidRDefault="00263D43">
      <w:pPr>
        <w:numPr>
          <w:ilvl w:val="0"/>
          <w:numId w:val="2"/>
        </w:numPr>
        <w:rPr>
          <w:rFonts w:ascii="Verdana" w:hAnsi="Verdana" w:cs="Times New Roman"/>
          <w:color w:val="auto"/>
          <w:sz w:val="20"/>
          <w:szCs w:val="20"/>
        </w:rPr>
      </w:pPr>
      <w:r>
        <w:rPr>
          <w:rFonts w:ascii="Verdana" w:hAnsi="Verdana" w:cs="Times New Roman"/>
          <w:b/>
          <w:color w:val="auto"/>
          <w:sz w:val="20"/>
          <w:szCs w:val="20"/>
        </w:rPr>
        <w:t>Podwykonawcy.</w:t>
      </w:r>
    </w:p>
    <w:p w14:paraId="314AE535" w14:textId="77777777" w:rsidR="00CA0547" w:rsidRDefault="00CA0547">
      <w:pPr>
        <w:ind w:left="680"/>
        <w:rPr>
          <w:rFonts w:ascii="Verdana" w:hAnsi="Verdana" w:cs="Times New Roman"/>
          <w:b/>
          <w:sz w:val="20"/>
          <w:szCs w:val="20"/>
        </w:rPr>
      </w:pPr>
    </w:p>
    <w:p w14:paraId="2147DECC" w14:textId="77777777" w:rsidR="00CA0547" w:rsidRDefault="00263D43">
      <w:pPr>
        <w:pStyle w:val="Akapitzlist"/>
        <w:numPr>
          <w:ilvl w:val="1"/>
          <w:numId w:val="2"/>
        </w:numPr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Wykonawca zobowiązuje się wykonać zamówienie samodzielnie bez udziału podwykonawców/ przy udziale podwykonawców.</w:t>
      </w:r>
    </w:p>
    <w:p w14:paraId="5D3B08F5" w14:textId="77777777" w:rsidR="00CA0547" w:rsidRDefault="00263D43">
      <w:pPr>
        <w:numPr>
          <w:ilvl w:val="1"/>
          <w:numId w:val="2"/>
        </w:numPr>
        <w:spacing w:after="120"/>
        <w:ind w:left="1360" w:hanging="68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  <w:highlight w:val="white"/>
        </w:rPr>
        <w:t>Wykonawca zamierza zlecić podwykonawcy następujący zakres zamówienia: ___________________.</w:t>
      </w:r>
    </w:p>
    <w:p w14:paraId="3CD37878" w14:textId="77777777" w:rsidR="00CA0547" w:rsidRDefault="00263D43">
      <w:pPr>
        <w:numPr>
          <w:ilvl w:val="1"/>
          <w:numId w:val="2"/>
        </w:numPr>
        <w:spacing w:after="120"/>
        <w:ind w:left="1360" w:hanging="68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  <w:highlight w:val="white"/>
        </w:rPr>
        <w:t>Z</w:t>
      </w:r>
      <w:r>
        <w:rPr>
          <w:rFonts w:ascii="Verdana" w:hAnsi="Verdana" w:cs="Times New Roman"/>
          <w:sz w:val="20"/>
          <w:szCs w:val="20"/>
        </w:rPr>
        <w:t>miana podwykonawcy w okresie trwania umowy wymaga uzasadnienia</w:t>
      </w:r>
      <w:r>
        <w:rPr>
          <w:rFonts w:ascii="Verdana" w:hAnsi="Verdana" w:cs="Times New Roman"/>
          <w:sz w:val="20"/>
          <w:szCs w:val="20"/>
        </w:rPr>
        <w:br/>
        <w:t>i zgody Zamawiającego.</w:t>
      </w:r>
    </w:p>
    <w:p w14:paraId="17C168CA" w14:textId="77777777" w:rsidR="00CA0547" w:rsidRDefault="00263D43">
      <w:pPr>
        <w:numPr>
          <w:ilvl w:val="1"/>
          <w:numId w:val="2"/>
        </w:numPr>
        <w:spacing w:after="120"/>
        <w:ind w:left="1360" w:hanging="68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Wykonanie umowy przy udziale niezgłoszonego w ramach postępowania</w:t>
      </w:r>
      <w:r>
        <w:rPr>
          <w:rFonts w:ascii="Verdana" w:hAnsi="Verdana" w:cs="Times New Roman"/>
          <w:sz w:val="20"/>
          <w:szCs w:val="20"/>
        </w:rPr>
        <w:br/>
        <w:t>o udzielenie zamówienia podwykonawcy, bez uzyskania na to zgody Zamawiającego, stanowi podstawę do odstąpienia od umowy przez Zamawiającego z winy Wykonawcy w terminie dwóch tygodni od powzięcia przez Zamawiającego wiadomości o tym fakcie.</w:t>
      </w:r>
    </w:p>
    <w:p w14:paraId="71DDD503" w14:textId="77777777" w:rsidR="00CA0547" w:rsidRDefault="00263D43">
      <w:pPr>
        <w:numPr>
          <w:ilvl w:val="1"/>
          <w:numId w:val="2"/>
        </w:numPr>
        <w:spacing w:after="120"/>
        <w:ind w:left="1360" w:hanging="68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Wykonawca odpowiada za działania i zaniedbania podwykonawców jak za własne działania lub zaniechania.</w:t>
      </w:r>
    </w:p>
    <w:p w14:paraId="6641C6CE" w14:textId="77777777" w:rsidR="00CA0547" w:rsidRDefault="00CA0547">
      <w:pPr>
        <w:rPr>
          <w:rFonts w:ascii="Verdana" w:hAnsi="Verdana" w:cs="Times New Roman"/>
          <w:sz w:val="20"/>
          <w:szCs w:val="20"/>
        </w:rPr>
      </w:pPr>
    </w:p>
    <w:p w14:paraId="0474AA47" w14:textId="77777777" w:rsidR="00CA0547" w:rsidRDefault="00263D43">
      <w:pPr>
        <w:numPr>
          <w:ilvl w:val="0"/>
          <w:numId w:val="2"/>
        </w:numPr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Zasady zapłaty przez Zamawiającego ceny dostawy.</w:t>
      </w:r>
    </w:p>
    <w:p w14:paraId="0AB50651" w14:textId="77777777" w:rsidR="00CA0547" w:rsidRDefault="00CA0547">
      <w:pPr>
        <w:rPr>
          <w:rFonts w:ascii="Verdana" w:hAnsi="Verdana" w:cs="Times New Roman"/>
          <w:b/>
          <w:color w:val="000000"/>
          <w:sz w:val="20"/>
          <w:szCs w:val="20"/>
        </w:rPr>
      </w:pPr>
    </w:p>
    <w:p w14:paraId="5DBFFE75" w14:textId="77777777" w:rsidR="00CA0547" w:rsidRDefault="00263D43">
      <w:pPr>
        <w:numPr>
          <w:ilvl w:val="1"/>
          <w:numId w:val="2"/>
        </w:numPr>
        <w:spacing w:after="12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color w:val="000000"/>
          <w:sz w:val="20"/>
          <w:szCs w:val="20"/>
        </w:rPr>
        <w:t xml:space="preserve">Zapłata ceny dostawy, o której mowa w ustępie 2.1. niniejszej umowy zostanie dokonana przez Zamawiającego w formie przelewu bankowego na wskazany przez Dostawcę w treści wystawionej faktury VAT lub na wskazany </w:t>
      </w:r>
      <w:r>
        <w:rPr>
          <w:rFonts w:ascii="Verdana" w:hAnsi="Verdana" w:cs="Times New Roman"/>
          <w:color w:val="000000"/>
          <w:sz w:val="20"/>
          <w:szCs w:val="20"/>
        </w:rPr>
        <w:lastRenderedPageBreak/>
        <w:t xml:space="preserve">w inny sposób rachunek </w:t>
      </w:r>
      <w:r>
        <w:rPr>
          <w:rFonts w:ascii="Verdana" w:hAnsi="Verdana" w:cs="Times New Roman"/>
          <w:color w:val="auto"/>
          <w:sz w:val="20"/>
          <w:szCs w:val="20"/>
        </w:rPr>
        <w:t>bankowy znajdujący się na białej liście podatników VAT, prowadzonej przez szefa Krajowej Administracji Skarbowej.</w:t>
      </w:r>
    </w:p>
    <w:p w14:paraId="2991AEB7" w14:textId="77777777" w:rsidR="00CA0547" w:rsidRDefault="00263D43">
      <w:pPr>
        <w:numPr>
          <w:ilvl w:val="1"/>
          <w:numId w:val="2"/>
        </w:numPr>
        <w:spacing w:after="12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color w:val="auto"/>
          <w:sz w:val="20"/>
          <w:szCs w:val="20"/>
        </w:rPr>
        <w:t xml:space="preserve">Zapłata nastąpi po wykonaniu umowy ze strony Wykonawcy, w terminie do 60 dni od dnia doręczenia Zamawiającemu prawidłowo wystawionej faktury VAT, która wystawiona zostanie po przekazaniu Zamawiającemu Przedmiotu Umowy, co potwierdzone zostanie odpowiednim protokołem </w:t>
      </w:r>
      <w:r>
        <w:rPr>
          <w:rFonts w:ascii="Verdana" w:hAnsi="Verdana" w:cs="Times New Roman"/>
          <w:color w:val="000000"/>
          <w:sz w:val="20"/>
          <w:szCs w:val="20"/>
        </w:rPr>
        <w:t>odbioru</w:t>
      </w:r>
      <w:r>
        <w:rPr>
          <w:rFonts w:ascii="Verdana" w:eastAsia="Times New Roman CE" w:hAnsi="Verdana" w:cs="Times New Roman"/>
          <w:color w:val="000000"/>
          <w:sz w:val="20"/>
          <w:szCs w:val="20"/>
        </w:rPr>
        <w:t>.</w:t>
      </w:r>
    </w:p>
    <w:p w14:paraId="54E85EA6" w14:textId="77777777" w:rsidR="00CA0547" w:rsidRDefault="00CA0547">
      <w:pPr>
        <w:ind w:left="680"/>
        <w:jc w:val="both"/>
        <w:rPr>
          <w:rFonts w:ascii="Verdana" w:hAnsi="Verdana" w:cs="Times New Roman"/>
          <w:sz w:val="20"/>
          <w:szCs w:val="20"/>
        </w:rPr>
      </w:pPr>
    </w:p>
    <w:p w14:paraId="7183DAAC" w14:textId="77777777" w:rsidR="00CA0547" w:rsidRDefault="00263D43">
      <w:pPr>
        <w:numPr>
          <w:ilvl w:val="0"/>
          <w:numId w:val="2"/>
        </w:numPr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 </w:t>
      </w:r>
      <w:r>
        <w:rPr>
          <w:rFonts w:ascii="Verdana" w:hAnsi="Verdana" w:cs="Times New Roman"/>
          <w:b/>
          <w:sz w:val="20"/>
          <w:szCs w:val="20"/>
        </w:rPr>
        <w:t>Gwarancja, rękojmia, serwis.</w:t>
      </w:r>
    </w:p>
    <w:p w14:paraId="6A68E68D" w14:textId="77777777" w:rsidR="00CA0547" w:rsidRDefault="00CA0547">
      <w:pPr>
        <w:rPr>
          <w:rFonts w:ascii="Verdana" w:hAnsi="Verdana" w:cs="Times New Roman"/>
          <w:sz w:val="20"/>
          <w:szCs w:val="20"/>
        </w:rPr>
      </w:pPr>
    </w:p>
    <w:p w14:paraId="5561A8FB" w14:textId="77777777" w:rsidR="00CA0547" w:rsidRDefault="00263D43">
      <w:pPr>
        <w:numPr>
          <w:ilvl w:val="1"/>
          <w:numId w:val="2"/>
        </w:numPr>
        <w:spacing w:after="120"/>
        <w:ind w:left="1360" w:hanging="68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Dostawca gwarantuje, że Przedmiot Umowy jest nowy, wysokiej jakości oraz wolny od wszelkich wad fizycznych oraz prawnych.</w:t>
      </w:r>
    </w:p>
    <w:p w14:paraId="1E9C8565" w14:textId="77777777" w:rsidR="00CA0547" w:rsidRDefault="00263D43">
      <w:pPr>
        <w:numPr>
          <w:ilvl w:val="1"/>
          <w:numId w:val="2"/>
        </w:numPr>
        <w:spacing w:after="120"/>
        <w:ind w:left="1360" w:hanging="680"/>
        <w:jc w:val="both"/>
        <w:rPr>
          <w:rFonts w:ascii="Verdana" w:hAnsi="Verdana" w:cs="Times New Roman"/>
          <w:color w:val="auto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Dostawca </w:t>
      </w:r>
      <w:r>
        <w:rPr>
          <w:rFonts w:ascii="Verdana" w:hAnsi="Verdana" w:cs="Times New Roman"/>
          <w:color w:val="auto"/>
          <w:sz w:val="20"/>
          <w:szCs w:val="20"/>
        </w:rPr>
        <w:t xml:space="preserve">udziela Zamawiającemu, </w:t>
      </w:r>
      <w:r>
        <w:rPr>
          <w:rFonts w:ascii="Verdana" w:hAnsi="Verdana" w:cs="Times New Roman"/>
          <w:sz w:val="20"/>
          <w:szCs w:val="20"/>
        </w:rPr>
        <w:t xml:space="preserve">biegnącej od daty przekazania Przedmiotu Umowy do eksploatacji (data protokołu o którym mowa w ust. 3.4.) rękojmi za wady fizyczne Przedmiotu Umowy trwającej przez 24 miesiące </w:t>
      </w:r>
      <w:r>
        <w:rPr>
          <w:rFonts w:ascii="Verdana" w:hAnsi="Verdana" w:cs="Times New Roman"/>
          <w:color w:val="auto"/>
          <w:sz w:val="20"/>
          <w:szCs w:val="20"/>
        </w:rPr>
        <w:t xml:space="preserve">kalendarzowe liczone od dnia dokonania dostawy. </w:t>
      </w:r>
    </w:p>
    <w:p w14:paraId="75B62FDB" w14:textId="508B9113" w:rsidR="00CA0547" w:rsidRDefault="00263D43">
      <w:pPr>
        <w:numPr>
          <w:ilvl w:val="1"/>
          <w:numId w:val="2"/>
        </w:num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Ponadto niezależnie od rękojmi, o której mowa w ustępie 6.2. niniejszej umowy Dostawca przekaże Zamawiającemu pisemną gwarancję poprzez doręczenie odpowiedniego</w:t>
      </w:r>
      <w:r w:rsidR="008A38AF">
        <w:rPr>
          <w:rFonts w:ascii="Verdana" w:hAnsi="Verdana" w:cs="Times New Roman"/>
          <w:sz w:val="20"/>
          <w:szCs w:val="20"/>
        </w:rPr>
        <w:t xml:space="preserve">  </w:t>
      </w:r>
      <w:r>
        <w:rPr>
          <w:rFonts w:ascii="Verdana" w:hAnsi="Verdana" w:cs="Times New Roman"/>
          <w:sz w:val="20"/>
          <w:szCs w:val="20"/>
        </w:rPr>
        <w:t xml:space="preserve">dokumentu gwarancji obejmującej okres ____ miesięcy kalendarzowych, od daty przekazania Przedmiotu Umowy do eksploatacji (data protokołu instalacji), którego treść będzie zgodna ze złożoną ofertą.  </w:t>
      </w:r>
    </w:p>
    <w:p w14:paraId="6956DF4A" w14:textId="77777777" w:rsidR="00CA0547" w:rsidRDefault="00263D43">
      <w:pPr>
        <w:numPr>
          <w:ilvl w:val="1"/>
          <w:numId w:val="2"/>
        </w:num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W okresie rękojmi, niezależnie od uprawnień wynikających z przepisów prawa, trzy naprawy tego samego elementu/podzespołu Przedmiotu Umowy dają Zamawiającemu prawo żądania jego wymiany na nowy.</w:t>
      </w:r>
    </w:p>
    <w:p w14:paraId="44C1081A" w14:textId="77777777" w:rsidR="00CA0547" w:rsidRDefault="00263D43">
      <w:pPr>
        <w:numPr>
          <w:ilvl w:val="1"/>
          <w:numId w:val="2"/>
        </w:num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  <w:highlight w:val="white"/>
        </w:rPr>
        <w:t>Zamawiający może według własnego wyboru wykonywać niezależnie od siebie i od stanowiska Wykonawcy uprawnienia z rękojmi albo z gwarancji.</w:t>
      </w:r>
    </w:p>
    <w:p w14:paraId="3C60AEB4" w14:textId="77777777" w:rsidR="00CA0547" w:rsidRDefault="00263D43">
      <w:pPr>
        <w:numPr>
          <w:ilvl w:val="1"/>
          <w:numId w:val="2"/>
        </w:num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W okresie obowiązywania rękojmi i gwarancji Dostawca zobowiązany jest do świadczenia na rzecz Zamawiającego niezbędnych usług serwisowych Przedmiotu Umowy oraz wsparcia technicznego. W szczególności Dostawca zobowiązuje się do wykonania nieodpłatnie w siedzibie Zamawiającego  przeglądów technicznych, konserwacji zgodnych z planem serwisowym zalecanym przez producenta oraz terminowego wykonywania wszelkich ewentualnych napraw Przedmiotu Umowy, udzielania pracownikom Zamawiającego koniecznej pomocy w zakresie  obsługi Przedmiotu Umowy.</w:t>
      </w:r>
    </w:p>
    <w:p w14:paraId="641B0063" w14:textId="77777777" w:rsidR="00CA0547" w:rsidRDefault="00263D43">
      <w:pPr>
        <w:numPr>
          <w:ilvl w:val="1"/>
          <w:numId w:val="2"/>
        </w:numPr>
        <w:spacing w:after="120"/>
        <w:ind w:left="1360" w:hanging="68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Niezależnie od treści złożonej oferty na dostawę Przedmiotu Umowy </w:t>
      </w:r>
      <w:r>
        <w:rPr>
          <w:rFonts w:ascii="Verdana" w:hAnsi="Verdana" w:cs="Times New Roman"/>
          <w:sz w:val="20"/>
          <w:szCs w:val="20"/>
        </w:rPr>
        <w:br/>
        <w:t xml:space="preserve">w zakresie warunków udzielanej rękojmi, które stosuje się wprost do niniejszej umowy Sprzedawca w ramach rękojmi zobowiązany będzie także: </w:t>
      </w:r>
    </w:p>
    <w:p w14:paraId="7AEABD5D" w14:textId="77777777" w:rsidR="00CA0547" w:rsidRDefault="00263D43">
      <w:pPr>
        <w:pStyle w:val="western"/>
        <w:numPr>
          <w:ilvl w:val="2"/>
          <w:numId w:val="2"/>
        </w:numPr>
        <w:tabs>
          <w:tab w:val="left" w:pos="1440"/>
        </w:tabs>
        <w:spacing w:before="0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Przystąpić do diagnostyki i usunięcia wady/usterki w terminie 24 godzin od przyjęcia zgłoszenia w dni robocze.</w:t>
      </w:r>
    </w:p>
    <w:p w14:paraId="1A6F8C1A" w14:textId="77777777" w:rsidR="00CA0547" w:rsidRDefault="00263D43">
      <w:pPr>
        <w:pStyle w:val="western"/>
        <w:numPr>
          <w:ilvl w:val="2"/>
          <w:numId w:val="2"/>
        </w:numPr>
        <w:tabs>
          <w:tab w:val="left" w:pos="1440"/>
        </w:tabs>
        <w:spacing w:before="0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W przypadku bardziej skomplikowanej wady/usterki dokonać bezpłatnej naprawy zgłoszonej przez Zamawiającego w terminie 3 dni roboczych od podjęcia diagnostyki.</w:t>
      </w:r>
    </w:p>
    <w:p w14:paraId="445E89E7" w14:textId="77777777" w:rsidR="00CA0547" w:rsidRDefault="00263D43">
      <w:pPr>
        <w:pStyle w:val="western"/>
        <w:numPr>
          <w:ilvl w:val="2"/>
          <w:numId w:val="2"/>
        </w:numPr>
        <w:tabs>
          <w:tab w:val="left" w:pos="1440"/>
        </w:tabs>
        <w:spacing w:before="0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Maksymalny czas naprawy w przypadku konieczności sprowadzenia części zamiennych z zagranicy – do 10 dni roboczych.</w:t>
      </w:r>
    </w:p>
    <w:p w14:paraId="79DD2F31" w14:textId="77777777" w:rsidR="00CA0547" w:rsidRDefault="00263D43">
      <w:pPr>
        <w:pStyle w:val="western"/>
        <w:numPr>
          <w:ilvl w:val="2"/>
          <w:numId w:val="2"/>
        </w:numPr>
        <w:tabs>
          <w:tab w:val="left" w:pos="1440"/>
        </w:tabs>
        <w:spacing w:before="0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W związku z charakterem wykonywanych czynności diagnostycznych</w:t>
      </w:r>
      <w:r>
        <w:rPr>
          <w:rFonts w:ascii="Verdana" w:hAnsi="Verdana" w:cs="Times New Roman"/>
          <w:sz w:val="20"/>
          <w:szCs w:val="20"/>
        </w:rPr>
        <w:br/>
        <w:t xml:space="preserve">i medycznych przy wykorzystaniu Przedmiotu Umowy, w przypadku zdiagnozowania usterki niedającej możności naprawy Przedmiotu Umowy w ciągu max 3 dni roboczych od przystąpienia do wykonania prac serwisowych, Wykonawca niezwłocznie zobowiązuje się poinformować o tym Zamawiającego wskazując przewidywany okres naprawy. </w:t>
      </w:r>
    </w:p>
    <w:p w14:paraId="3568678F" w14:textId="77777777" w:rsidR="00CA0547" w:rsidRDefault="00CA0547">
      <w:pPr>
        <w:pStyle w:val="western"/>
        <w:tabs>
          <w:tab w:val="left" w:pos="1440"/>
        </w:tabs>
        <w:spacing w:before="0"/>
        <w:ind w:left="1361"/>
        <w:rPr>
          <w:rFonts w:ascii="Verdana" w:hAnsi="Verdana" w:cs="Times New Roman"/>
          <w:sz w:val="20"/>
          <w:szCs w:val="20"/>
          <w:highlight w:val="yellow"/>
        </w:rPr>
      </w:pPr>
    </w:p>
    <w:p w14:paraId="01599D10" w14:textId="77777777" w:rsidR="00CA0547" w:rsidRDefault="00263D43">
      <w:pPr>
        <w:numPr>
          <w:ilvl w:val="1"/>
          <w:numId w:val="2"/>
        </w:numPr>
        <w:spacing w:after="120"/>
        <w:ind w:left="1360" w:hanging="68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Wyżej opisane uprawnienia mogą być objęte także zobowiązaniami gwarancyjnymi, jeśli wynikać będzie to z dokumentu gwarancyjnego,</w:t>
      </w:r>
      <w:r>
        <w:rPr>
          <w:rFonts w:ascii="Verdana" w:hAnsi="Verdana" w:cs="Times New Roman"/>
          <w:sz w:val="20"/>
          <w:szCs w:val="20"/>
        </w:rPr>
        <w:br/>
        <w:t xml:space="preserve">a w przeciwnym razie wprost z niniejszej umowy, przy czym gwarancja taka </w:t>
      </w:r>
      <w:r>
        <w:rPr>
          <w:rFonts w:ascii="Verdana" w:hAnsi="Verdana" w:cs="Times New Roman"/>
          <w:sz w:val="20"/>
          <w:szCs w:val="20"/>
        </w:rPr>
        <w:lastRenderedPageBreak/>
        <w:t>udzielana jest przez Wykonawcę niezależnie od warunków gwarancji określonych przez Producenta Przedmiotu Umowy.</w:t>
      </w:r>
    </w:p>
    <w:p w14:paraId="65EB268F" w14:textId="77777777" w:rsidR="00CA0547" w:rsidRDefault="00263D43">
      <w:pPr>
        <w:numPr>
          <w:ilvl w:val="1"/>
          <w:numId w:val="2"/>
        </w:numPr>
        <w:spacing w:after="120"/>
        <w:ind w:left="1360" w:hanging="68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Wszelkie koszty związane z naprawami dokonywanymi w ramach rękojmi lub gwarancji a także związane z przeglądami technicznymi oraz wymianą materiałów eksploatacyjnych w okresie gwarancji w tym koszty dojazdu w okresie gwarancji ponosi Wykonawca.</w:t>
      </w:r>
    </w:p>
    <w:p w14:paraId="09331B30" w14:textId="77777777" w:rsidR="00CA0547" w:rsidRDefault="00263D43">
      <w:pPr>
        <w:numPr>
          <w:ilvl w:val="1"/>
          <w:numId w:val="2"/>
        </w:numPr>
        <w:spacing w:after="120"/>
        <w:ind w:left="1360" w:hanging="68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W okresie gwarancji Dostawca może obciążyć Zamawiającego kosztami serwisu tylko wówczas, gdy dokonane zgłoszenie było bezzasadne lub sprzęt został uszkodzony z winy użytkownika, wskutek nieprawidłowego korzystania z Przedmiotu Umowy, jego modyfikacji lub zmiany.</w:t>
      </w:r>
    </w:p>
    <w:p w14:paraId="08A6BA36" w14:textId="77777777" w:rsidR="00CA0547" w:rsidRDefault="00263D43">
      <w:pPr>
        <w:numPr>
          <w:ilvl w:val="1"/>
          <w:numId w:val="2"/>
        </w:numPr>
        <w:spacing w:after="120"/>
        <w:ind w:left="1360" w:hanging="68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Zamawiający może dochodzić roszczeń z tytułu gwarancji niezależnie od roszczeń przysługujących z tytułu rękojmi za wady fizyczne.</w:t>
      </w:r>
    </w:p>
    <w:p w14:paraId="7F425ED0" w14:textId="77777777" w:rsidR="00CA0547" w:rsidRDefault="00263D43">
      <w:pPr>
        <w:numPr>
          <w:ilvl w:val="1"/>
          <w:numId w:val="2"/>
        </w:numPr>
        <w:spacing w:after="120"/>
        <w:ind w:left="1360" w:hanging="68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Wszelkie ewentualne naprawy Przedmiotu Umowy wykonywane będą przez posiadających odpowiednie kwalifikacje pracowników i/lub współpracowników Dostawcy lub w autoryzowanych serwisach naprawy. </w:t>
      </w:r>
    </w:p>
    <w:p w14:paraId="303C506B" w14:textId="77777777" w:rsidR="00CA0547" w:rsidRDefault="00263D43">
      <w:pPr>
        <w:numPr>
          <w:ilvl w:val="1"/>
          <w:numId w:val="2"/>
        </w:num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Zamawiający zapewni osobom, o których mowa w ustępie 6.6. </w:t>
      </w:r>
      <w:r>
        <w:rPr>
          <w:rFonts w:ascii="Verdana" w:hAnsi="Verdana" w:cs="Times New Roman"/>
          <w:sz w:val="20"/>
          <w:szCs w:val="20"/>
        </w:rPr>
        <w:br/>
        <w:t>w uzgodnionym terminie dostęp do Przedmiotu Umowy.</w:t>
      </w:r>
    </w:p>
    <w:p w14:paraId="14E5E048" w14:textId="77777777" w:rsidR="00CA0547" w:rsidRDefault="00CA0547">
      <w:pPr>
        <w:ind w:left="1361"/>
        <w:jc w:val="both"/>
        <w:rPr>
          <w:rFonts w:ascii="Verdana" w:hAnsi="Verdana" w:cs="Times New Roman"/>
          <w:sz w:val="20"/>
          <w:szCs w:val="20"/>
        </w:rPr>
      </w:pPr>
    </w:p>
    <w:p w14:paraId="51D9E19A" w14:textId="77777777" w:rsidR="00CA0547" w:rsidRDefault="00263D43">
      <w:pPr>
        <w:numPr>
          <w:ilvl w:val="0"/>
          <w:numId w:val="2"/>
        </w:numPr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Kary umowne.</w:t>
      </w:r>
    </w:p>
    <w:p w14:paraId="2EB0BAAC" w14:textId="77777777" w:rsidR="00CA0547" w:rsidRDefault="00CA0547">
      <w:pPr>
        <w:ind w:left="680"/>
        <w:rPr>
          <w:rFonts w:ascii="Verdana" w:hAnsi="Verdana" w:cs="Times New Roman"/>
          <w:sz w:val="20"/>
          <w:szCs w:val="20"/>
        </w:rPr>
      </w:pPr>
    </w:p>
    <w:p w14:paraId="4CF61746" w14:textId="77777777" w:rsidR="00CA0547" w:rsidRDefault="00263D43">
      <w:pPr>
        <w:numPr>
          <w:ilvl w:val="1"/>
          <w:numId w:val="2"/>
        </w:numPr>
        <w:spacing w:after="12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Strony ustalają, że w razie niewykonania lub nienależytego wykonania niniejszej umowy w określonych poniżej przypadkach będą miały prawo naliczenia kar umownych z następujących tytułów:</w:t>
      </w:r>
    </w:p>
    <w:p w14:paraId="17E7BA83" w14:textId="77777777" w:rsidR="00CA0547" w:rsidRDefault="00263D43">
      <w:pPr>
        <w:numPr>
          <w:ilvl w:val="2"/>
          <w:numId w:val="2"/>
        </w:numPr>
        <w:spacing w:after="120"/>
        <w:jc w:val="both"/>
        <w:rPr>
          <w:rFonts w:ascii="Verdana" w:hAnsi="Verdana" w:cs="Times New Roman"/>
          <w:color w:val="auto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w razie zwłoki w dostawie Przedmiotu Umowy lub dostarczeniu </w:t>
      </w:r>
      <w:r>
        <w:rPr>
          <w:rFonts w:ascii="Verdana" w:hAnsi="Verdana" w:cs="Times New Roman"/>
          <w:color w:val="auto"/>
          <w:sz w:val="20"/>
          <w:szCs w:val="20"/>
        </w:rPr>
        <w:t>Przedmiotu Umowy niezgodnie z zamówieniem Wykonawca zapłaci na żądanie Zamawiającego karę umowną w wysokości 0,2% wartości umowy brutto, za każdy dzień zwłoki;</w:t>
      </w:r>
      <w:r>
        <w:rPr>
          <w:rFonts w:ascii="Verdana" w:hAnsi="Verdana" w:cs="Times New Roman"/>
          <w:color w:val="auto"/>
          <w:sz w:val="20"/>
          <w:szCs w:val="20"/>
          <w:highlight w:val="white"/>
        </w:rPr>
        <w:t xml:space="preserve"> </w:t>
      </w:r>
    </w:p>
    <w:p w14:paraId="2FEB0484" w14:textId="77777777" w:rsidR="00CA0547" w:rsidRDefault="00263D43">
      <w:pPr>
        <w:numPr>
          <w:ilvl w:val="2"/>
          <w:numId w:val="2"/>
        </w:numPr>
        <w:spacing w:after="120"/>
        <w:jc w:val="both"/>
        <w:rPr>
          <w:rFonts w:ascii="Verdana" w:hAnsi="Verdana" w:cs="Times New Roman"/>
          <w:color w:val="auto"/>
          <w:sz w:val="20"/>
          <w:szCs w:val="20"/>
        </w:rPr>
      </w:pPr>
      <w:r>
        <w:rPr>
          <w:rFonts w:ascii="Verdana" w:hAnsi="Verdana" w:cs="Times New Roman"/>
          <w:color w:val="auto"/>
          <w:sz w:val="20"/>
          <w:szCs w:val="20"/>
          <w:highlight w:val="white"/>
        </w:rPr>
        <w:t>w razie zwłoki w wykonaniu przez Wykon</w:t>
      </w:r>
      <w:r>
        <w:rPr>
          <w:rFonts w:ascii="Verdana" w:hAnsi="Verdana" w:cs="Times New Roman"/>
          <w:color w:val="auto"/>
          <w:sz w:val="20"/>
          <w:szCs w:val="20"/>
        </w:rPr>
        <w:t>awcę obowiązków z tytułu rękojmi lub gwarancji w tym tych, o których mowa w ustępie 6.2. niniejszej umowy w ciągu 2 dni roboczych od daty złożenia przez Zamawiającego stosownego zawiadomienia Wykonawca zapłaci na żądanie Zamawiającego karę umowną w wysokości 0,2% wartości umowy brutto, za każdy dzień zwłoki;</w:t>
      </w:r>
    </w:p>
    <w:p w14:paraId="6618F605" w14:textId="77777777" w:rsidR="00CA0547" w:rsidRDefault="00263D43">
      <w:pPr>
        <w:numPr>
          <w:ilvl w:val="2"/>
          <w:numId w:val="2"/>
        </w:numPr>
        <w:spacing w:after="12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color w:val="auto"/>
          <w:sz w:val="20"/>
          <w:szCs w:val="20"/>
        </w:rPr>
        <w:t xml:space="preserve">w razie odstąpienia od umowy z powodu okoliczności, leżących po stronie </w:t>
      </w:r>
      <w:r>
        <w:rPr>
          <w:rFonts w:ascii="Verdana" w:hAnsi="Verdana" w:cs="Times New Roman"/>
          <w:sz w:val="20"/>
          <w:szCs w:val="20"/>
        </w:rPr>
        <w:t>Wykonawcy, w przypadku opisanym w treści tej umowy oraz w przypadkach opisanych w Kodeksie cywilnym, Wykonawca zapłaci karę umowną w wysokości 10 % całkowitego wynagrodzenia brutto.</w:t>
      </w:r>
    </w:p>
    <w:p w14:paraId="66A31540" w14:textId="77777777" w:rsidR="00CA0547" w:rsidRDefault="00263D43">
      <w:pPr>
        <w:numPr>
          <w:ilvl w:val="1"/>
          <w:numId w:val="2"/>
        </w:numPr>
        <w:spacing w:after="12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Określone w ustępie 7.1. kary umowne mogą być przez Zamawiającego dochodzone niezależnie od faktu i wysokości powstałej szkody. W zależności od okoliczności Zamawiający może w każdym czasie odstąpić od żądania zapłaty przez Dostawcę kary umownej w całości lub w części.</w:t>
      </w:r>
    </w:p>
    <w:p w14:paraId="1973269F" w14:textId="77777777" w:rsidR="00CA0547" w:rsidRDefault="00263D43">
      <w:pPr>
        <w:numPr>
          <w:ilvl w:val="1"/>
          <w:numId w:val="2"/>
        </w:numPr>
        <w:spacing w:after="12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Łączna </w:t>
      </w:r>
      <w:r>
        <w:rPr>
          <w:rFonts w:ascii="Verdana" w:hAnsi="Verdana" w:cs="Times New Roman"/>
          <w:color w:val="auto"/>
          <w:sz w:val="20"/>
          <w:szCs w:val="20"/>
        </w:rPr>
        <w:t>maksymalna</w:t>
      </w:r>
      <w:r>
        <w:rPr>
          <w:rFonts w:ascii="Verdana" w:hAnsi="Verdana" w:cs="Times New Roman"/>
          <w:color w:val="FF0000"/>
          <w:sz w:val="20"/>
          <w:szCs w:val="20"/>
        </w:rPr>
        <w:t xml:space="preserve"> </w:t>
      </w:r>
      <w:r>
        <w:rPr>
          <w:rFonts w:ascii="Verdana" w:hAnsi="Verdana" w:cs="Times New Roman"/>
          <w:sz w:val="20"/>
          <w:szCs w:val="20"/>
        </w:rPr>
        <w:t>wartość kar umownych jakimi Zamawiający może obciążyć Dostawcę nie może przekroczyć 20% wartości Przedmiotu umowy brutto.</w:t>
      </w:r>
    </w:p>
    <w:p w14:paraId="719D6A97" w14:textId="77777777" w:rsidR="00CA0547" w:rsidRDefault="00263D43">
      <w:pPr>
        <w:numPr>
          <w:ilvl w:val="1"/>
          <w:numId w:val="2"/>
        </w:numPr>
        <w:spacing w:after="12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Zamawiający może potrącić należne kary umowne z wynagrodzenia Dostawcy;</w:t>
      </w:r>
    </w:p>
    <w:p w14:paraId="3F0F11F9" w14:textId="77777777" w:rsidR="00CA0547" w:rsidRDefault="00263D43">
      <w:pPr>
        <w:numPr>
          <w:ilvl w:val="1"/>
          <w:numId w:val="2"/>
        </w:num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Zamawiający może dochodzić od </w:t>
      </w:r>
      <w:r>
        <w:rPr>
          <w:rFonts w:ascii="Verdana" w:hAnsi="Verdana" w:cs="Times New Roman"/>
          <w:color w:val="auto"/>
          <w:sz w:val="20"/>
          <w:szCs w:val="20"/>
        </w:rPr>
        <w:t xml:space="preserve">Dostawcy odszkodowania przewyższającego </w:t>
      </w:r>
      <w:r>
        <w:rPr>
          <w:rFonts w:ascii="Verdana" w:hAnsi="Verdana" w:cs="Times New Roman"/>
          <w:sz w:val="20"/>
          <w:szCs w:val="20"/>
        </w:rPr>
        <w:t>wysokość zastrzeżonych kar umownych.</w:t>
      </w:r>
    </w:p>
    <w:p w14:paraId="08E9ED3C" w14:textId="77777777" w:rsidR="0012450E" w:rsidRDefault="0012450E" w:rsidP="0012450E">
      <w:pPr>
        <w:jc w:val="both"/>
        <w:rPr>
          <w:rFonts w:ascii="Verdana" w:hAnsi="Verdana" w:cs="Times New Roman"/>
          <w:sz w:val="20"/>
          <w:szCs w:val="20"/>
        </w:rPr>
      </w:pPr>
    </w:p>
    <w:p w14:paraId="33E7EE50" w14:textId="77777777" w:rsidR="0012450E" w:rsidRDefault="0012450E" w:rsidP="0012450E">
      <w:pPr>
        <w:jc w:val="both"/>
        <w:rPr>
          <w:rFonts w:ascii="Verdana" w:hAnsi="Verdana" w:cs="Times New Roman"/>
          <w:sz w:val="20"/>
          <w:szCs w:val="20"/>
        </w:rPr>
      </w:pPr>
    </w:p>
    <w:p w14:paraId="31502583" w14:textId="77777777" w:rsidR="0012450E" w:rsidRDefault="0012450E" w:rsidP="0012450E">
      <w:pPr>
        <w:jc w:val="both"/>
        <w:rPr>
          <w:rFonts w:ascii="Verdana" w:hAnsi="Verdana" w:cs="Times New Roman"/>
          <w:sz w:val="20"/>
          <w:szCs w:val="20"/>
        </w:rPr>
      </w:pPr>
    </w:p>
    <w:p w14:paraId="4610EDA4" w14:textId="77777777" w:rsidR="0012450E" w:rsidRDefault="0012450E" w:rsidP="0012450E">
      <w:pPr>
        <w:jc w:val="both"/>
        <w:rPr>
          <w:rFonts w:ascii="Verdana" w:hAnsi="Verdana" w:cs="Times New Roman"/>
          <w:sz w:val="20"/>
          <w:szCs w:val="20"/>
        </w:rPr>
      </w:pPr>
    </w:p>
    <w:p w14:paraId="403165AF" w14:textId="77777777" w:rsidR="00CA0547" w:rsidRDefault="00CA0547">
      <w:pPr>
        <w:tabs>
          <w:tab w:val="left" w:pos="547"/>
          <w:tab w:val="left" w:pos="4463"/>
        </w:tabs>
        <w:rPr>
          <w:rFonts w:ascii="Verdana" w:hAnsi="Verdana" w:cs="Times New Roman"/>
          <w:sz w:val="20"/>
          <w:szCs w:val="20"/>
        </w:rPr>
      </w:pPr>
    </w:p>
    <w:p w14:paraId="4216B773" w14:textId="77777777" w:rsidR="00CA0547" w:rsidRDefault="00263D43">
      <w:pPr>
        <w:numPr>
          <w:ilvl w:val="0"/>
          <w:numId w:val="2"/>
        </w:numPr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Postanowienia końcowe.</w:t>
      </w:r>
    </w:p>
    <w:p w14:paraId="7C889E8D" w14:textId="77777777" w:rsidR="00CA0547" w:rsidRDefault="00CA0547">
      <w:pPr>
        <w:rPr>
          <w:rFonts w:ascii="Verdana" w:hAnsi="Verdana" w:cs="Times New Roman"/>
          <w:b/>
          <w:sz w:val="20"/>
          <w:szCs w:val="20"/>
        </w:rPr>
      </w:pPr>
    </w:p>
    <w:p w14:paraId="20377705" w14:textId="77777777" w:rsidR="00CA0547" w:rsidRDefault="00263D43">
      <w:pPr>
        <w:numPr>
          <w:ilvl w:val="1"/>
          <w:numId w:val="2"/>
        </w:numPr>
        <w:tabs>
          <w:tab w:val="left" w:pos="547"/>
          <w:tab w:val="left" w:pos="4463"/>
        </w:tabs>
        <w:spacing w:after="12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Strony zobowiązują się do zachowania w tajemnicy wszelkich informacji pozostających w związku z wykonaniem niniejszej umowy, chyba że obowiązek przekazania informacji dotyczących zawarcia realizacji lub wykonania niniejszej umowy wynikał będzie z obowiązujących przepisów prawa. </w:t>
      </w:r>
    </w:p>
    <w:p w14:paraId="0ADDAE98" w14:textId="77777777" w:rsidR="00CA0547" w:rsidRDefault="00263D43">
      <w:pPr>
        <w:numPr>
          <w:ilvl w:val="1"/>
          <w:numId w:val="2"/>
        </w:numPr>
        <w:tabs>
          <w:tab w:val="left" w:pos="547"/>
          <w:tab w:val="left" w:pos="4463"/>
        </w:tabs>
        <w:spacing w:after="12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Strony umowy zobowiązują się chronić interesy partnera. W każdym przypadku, kiedy wykonanie umowy będzie zagrożone, Strony zobowiązane są do natychmiastowego poinformowania partnera, ze wskazaniem wszelkich przyczyn powodujących niemożność wykonania umowy.</w:t>
      </w:r>
    </w:p>
    <w:p w14:paraId="757FC466" w14:textId="77777777" w:rsidR="00CA0547" w:rsidRDefault="00263D43">
      <w:pPr>
        <w:numPr>
          <w:ilvl w:val="1"/>
          <w:numId w:val="2"/>
        </w:numPr>
        <w:tabs>
          <w:tab w:val="left" w:pos="547"/>
          <w:tab w:val="left" w:pos="4463"/>
        </w:tabs>
        <w:spacing w:after="12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Dostawca nie może bez zgody Zamawiającego dokonywać cesji wierzytelności wynikających z niniejszej umowy.</w:t>
      </w:r>
    </w:p>
    <w:p w14:paraId="419E6C53" w14:textId="77777777" w:rsidR="00CA0547" w:rsidRDefault="00263D43">
      <w:pPr>
        <w:numPr>
          <w:ilvl w:val="1"/>
          <w:numId w:val="2"/>
        </w:numPr>
        <w:tabs>
          <w:tab w:val="left" w:pos="547"/>
          <w:tab w:val="left" w:pos="4463"/>
        </w:tabs>
        <w:spacing w:after="12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Każda ze Stron, jeżeli uzna, iż prawidłowe wykonanie niniejszej umowy tego wymaga, może zażądać spotkania w celu wymiany informacji i podjęcia kroków zmierzających do wyeliminowania wszelkich nieprawidłowości związanych z realizacją Umowy.</w:t>
      </w:r>
    </w:p>
    <w:p w14:paraId="75AE7BF3" w14:textId="77777777" w:rsidR="00CA0547" w:rsidRDefault="00263D43">
      <w:pPr>
        <w:numPr>
          <w:ilvl w:val="1"/>
          <w:numId w:val="2"/>
        </w:numPr>
        <w:tabs>
          <w:tab w:val="left" w:pos="547"/>
          <w:tab w:val="left" w:pos="4463"/>
        </w:tabs>
        <w:spacing w:after="12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Gdyby którekolwiek z postanowień niniejszej umowy zostało uznane za nieważne lub niewykonalne, pozostałe postanowienia pozostają w mocy.</w:t>
      </w:r>
      <w:r>
        <w:rPr>
          <w:rFonts w:ascii="Verdana" w:hAnsi="Verdana" w:cs="Times New Roman"/>
          <w:sz w:val="20"/>
          <w:szCs w:val="20"/>
        </w:rPr>
        <w:br/>
        <w:t xml:space="preserve">W takim przypadku postanowienie nieważne lub niewykonalne będzie uznane za zmienione w taki sposób, który ułatwi zrealizowanie intencji Stron oraz ekonomicznych i prawnych celów umowy, które Strony pragnęły zrealizować przejmując te postanowienia, które okazały się nieważne lub niewykonalne. </w:t>
      </w:r>
    </w:p>
    <w:p w14:paraId="41D60446" w14:textId="77777777" w:rsidR="00CA0547" w:rsidRDefault="00263D43">
      <w:pPr>
        <w:numPr>
          <w:ilvl w:val="1"/>
          <w:numId w:val="2"/>
        </w:numPr>
        <w:tabs>
          <w:tab w:val="left" w:pos="547"/>
          <w:tab w:val="left" w:pos="4463"/>
        </w:tabs>
        <w:spacing w:after="12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Wszelkie załączniki wymienione w treści niniejszej umowy stanowią jej integralną część.</w:t>
      </w:r>
    </w:p>
    <w:p w14:paraId="4A6ED9F4" w14:textId="77777777" w:rsidR="00CA0547" w:rsidRDefault="00263D43">
      <w:pPr>
        <w:numPr>
          <w:ilvl w:val="1"/>
          <w:numId w:val="2"/>
        </w:numPr>
        <w:tabs>
          <w:tab w:val="left" w:pos="547"/>
          <w:tab w:val="left" w:pos="4463"/>
        </w:tabs>
        <w:spacing w:after="12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Zmiany niniejszej umowy mogą być dokonywane pod rygorem nieważności na piśmie jedynie w okolicznościach pozwalających na taką zmianę zgodnie</w:t>
      </w:r>
      <w:r>
        <w:rPr>
          <w:rFonts w:ascii="Verdana" w:hAnsi="Verdana" w:cs="Times New Roman"/>
          <w:sz w:val="20"/>
          <w:szCs w:val="20"/>
        </w:rPr>
        <w:br/>
        <w:t>z odpowiednimi przepisami Prawa zamówień publicznych.</w:t>
      </w:r>
    </w:p>
    <w:p w14:paraId="19AC4E65" w14:textId="77777777" w:rsidR="00CA0547" w:rsidRDefault="00263D43">
      <w:pPr>
        <w:numPr>
          <w:ilvl w:val="1"/>
          <w:numId w:val="2"/>
        </w:numPr>
        <w:tabs>
          <w:tab w:val="left" w:pos="547"/>
          <w:tab w:val="left" w:pos="4463"/>
        </w:tabs>
        <w:spacing w:after="12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W sprawach nieuregulowanych niniejszą umową mają zastosowanie przepisy Kodeksu cywilnego oraz inne odpowiednie przepisy obowiązującego prawa.</w:t>
      </w:r>
    </w:p>
    <w:p w14:paraId="024829A0" w14:textId="77777777" w:rsidR="00CA0547" w:rsidRDefault="00263D43">
      <w:pPr>
        <w:numPr>
          <w:ilvl w:val="1"/>
          <w:numId w:val="2"/>
        </w:numPr>
        <w:tabs>
          <w:tab w:val="left" w:pos="547"/>
          <w:tab w:val="left" w:pos="4463"/>
        </w:tabs>
        <w:spacing w:after="12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Ewentualne spory powstałe na tle stosowania niniejszej umowy podlegają rozstrzygnięciu przez Sąd właściwy według siedziby Zamawiającego.</w:t>
      </w:r>
    </w:p>
    <w:p w14:paraId="257183B1" w14:textId="77777777" w:rsidR="00CA0547" w:rsidRDefault="00263D43">
      <w:pPr>
        <w:numPr>
          <w:ilvl w:val="1"/>
          <w:numId w:val="2"/>
        </w:numPr>
        <w:tabs>
          <w:tab w:val="left" w:pos="547"/>
          <w:tab w:val="left" w:pos="4463"/>
        </w:tabs>
        <w:spacing w:after="12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Umowę sporządzono w trzech jednobrzmiących egzemplarzach, w tym dwa egzemplarze otrzymuje Zamawiający, a jeden egzemplarz otrzymuje Dostawca.</w:t>
      </w:r>
    </w:p>
    <w:p w14:paraId="0ED5E95C" w14:textId="77777777" w:rsidR="00CA0547" w:rsidRDefault="00263D43">
      <w:pPr>
        <w:widowControl w:val="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KLAUZULA INFORMACYJNA DOTYCZĄCA PRZETWARZANIA DANYCH OSOBOWYCH.</w:t>
      </w:r>
    </w:p>
    <w:p w14:paraId="3F66208D" w14:textId="77777777" w:rsidR="00CA0547" w:rsidRDefault="00CA0547">
      <w:pPr>
        <w:jc w:val="center"/>
        <w:rPr>
          <w:rFonts w:ascii="Verdana" w:hAnsi="Verdana" w:cs="Times New Roman"/>
          <w:b/>
          <w:sz w:val="20"/>
          <w:szCs w:val="20"/>
          <w:highlight w:val="yellow"/>
        </w:rPr>
      </w:pPr>
    </w:p>
    <w:p w14:paraId="4BFB888E" w14:textId="77777777" w:rsidR="00CA0547" w:rsidRDefault="00263D43" w:rsidP="002B2507">
      <w:pPr>
        <w:tabs>
          <w:tab w:val="left" w:pos="547"/>
          <w:tab w:val="left" w:pos="4463"/>
        </w:tabs>
        <w:contextualSpacing/>
        <w:jc w:val="both"/>
        <w:textAlignment w:val="auto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  <w:lang w:eastAsia="pl-PL"/>
        </w:rPr>
        <w:t xml:space="preserve">Zgodnie 13 ust. 1 i 2 </w:t>
      </w:r>
      <w:r>
        <w:rPr>
          <w:rFonts w:ascii="Verdana" w:hAnsi="Verdana" w:cs="Times New Roman"/>
          <w:sz w:val="20"/>
          <w:szCs w:val="20"/>
        </w:rPr>
        <w:t>rozporządzenia Parlamentu Europejskiego i Rady (UE) 2016/679</w:t>
      </w:r>
      <w:r>
        <w:rPr>
          <w:rFonts w:ascii="Verdana" w:hAnsi="Verdana" w:cs="Times New Roman"/>
          <w:sz w:val="20"/>
          <w:szCs w:val="20"/>
        </w:rPr>
        <w:br/>
        <w:t>z dnia 27 kwietnia 2016 r. w sprawie ochrony osób fizycznych w związku z przetwarzaniem danych osobowych i w sprawie swobodnego przepływu takich danych oraz uchylenia dyrektywy 95/46/WE (ogólne rozporządzenie o ochronie danych) (Dz. Urz. UE L 119</w:t>
      </w:r>
      <w:r>
        <w:rPr>
          <w:rFonts w:ascii="Verdana" w:hAnsi="Verdana" w:cs="Times New Roman"/>
          <w:sz w:val="20"/>
          <w:szCs w:val="20"/>
        </w:rPr>
        <w:br/>
        <w:t xml:space="preserve">z 04.05.2016, str. 1), </w:t>
      </w:r>
      <w:r>
        <w:rPr>
          <w:rFonts w:ascii="Verdana" w:hAnsi="Verdana" w:cs="Times New Roman"/>
          <w:sz w:val="20"/>
          <w:szCs w:val="20"/>
          <w:lang w:eastAsia="pl-PL"/>
        </w:rPr>
        <w:t xml:space="preserve">dalej „RODO”, w zakresie danych osobowych uzyskanych w związku z realizacją niniejszej umowy informuję, że: </w:t>
      </w:r>
    </w:p>
    <w:p w14:paraId="0BB2866E" w14:textId="77777777" w:rsidR="00CA0547" w:rsidRDefault="00263D43" w:rsidP="002B2507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bCs/>
          <w:sz w:val="20"/>
          <w:szCs w:val="20"/>
        </w:rPr>
        <w:t>1) Administrator danych</w:t>
      </w:r>
    </w:p>
    <w:p w14:paraId="5ADBF171" w14:textId="77777777" w:rsidR="00CA0547" w:rsidRDefault="00263D43">
      <w:pPr>
        <w:tabs>
          <w:tab w:val="left" w:pos="674"/>
        </w:tabs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Szpital im. Ojca Rafała z Proszowic Samodzielny Publiczny Zespół Opieki Zdrowotnej</w:t>
      </w:r>
      <w:r>
        <w:rPr>
          <w:rFonts w:ascii="Verdana" w:hAnsi="Verdana" w:cs="Times New Roman"/>
          <w:sz w:val="20"/>
          <w:szCs w:val="20"/>
        </w:rPr>
        <w:br/>
        <w:t>w Proszowicach przy ul. Kopernika 13, 32–100 Proszowice jest administratorem Państwa danych osobowych.</w:t>
      </w:r>
    </w:p>
    <w:p w14:paraId="42CA60D4" w14:textId="77777777" w:rsidR="00CA0547" w:rsidRDefault="00263D43">
      <w:pPr>
        <w:tabs>
          <w:tab w:val="left" w:pos="674"/>
        </w:tabs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bCs/>
          <w:sz w:val="20"/>
          <w:szCs w:val="20"/>
        </w:rPr>
        <w:t>2) Cel, podstawa prawna oraz czas przetwarzania danych osobowych</w:t>
      </w:r>
      <w:r>
        <w:rPr>
          <w:rFonts w:ascii="Verdana" w:hAnsi="Verdana" w:cs="Times New Roman"/>
          <w:sz w:val="20"/>
          <w:szCs w:val="20"/>
        </w:rPr>
        <w:t xml:space="preserve">         </w:t>
      </w:r>
    </w:p>
    <w:p w14:paraId="68F18A9E" w14:textId="0D4CC0BB" w:rsidR="00CA0547" w:rsidRDefault="00263D43" w:rsidP="00BF3D39">
      <w:pPr>
        <w:tabs>
          <w:tab w:val="left" w:pos="674"/>
        </w:tabs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Administrator będzie przetwarzał Państwa dane osobowe na podstawie art. 6 ust 1 lit c RODO  w celu związanym z postępowaniem o udzielenie zamówienia publicznego w trybie przetargu nieograniczonego pn.</w:t>
      </w:r>
      <w:r w:rsidR="0012450E">
        <w:rPr>
          <w:rFonts w:ascii="Verdana" w:hAnsi="Verdana" w:cs="Times New Roman"/>
          <w:sz w:val="20"/>
          <w:szCs w:val="20"/>
        </w:rPr>
        <w:t xml:space="preserve"> </w:t>
      </w:r>
      <w:r w:rsidR="00BF3D39" w:rsidRPr="00BF3D39">
        <w:rPr>
          <w:rFonts w:ascii="Verdana" w:hAnsi="Verdana" w:cs="Times New Roman"/>
          <w:sz w:val="20"/>
          <w:szCs w:val="20"/>
        </w:rPr>
        <w:t xml:space="preserve">Dostawa aparatury medycznej dla potrzeb </w:t>
      </w:r>
      <w:r w:rsidR="009E6A83">
        <w:rPr>
          <w:rFonts w:ascii="Verdana" w:hAnsi="Verdana" w:cs="Times New Roman"/>
          <w:sz w:val="20"/>
          <w:szCs w:val="20"/>
        </w:rPr>
        <w:t>p</w:t>
      </w:r>
      <w:r w:rsidR="00BF3D39" w:rsidRPr="00BF3D39">
        <w:rPr>
          <w:rFonts w:ascii="Verdana" w:hAnsi="Verdana" w:cs="Times New Roman"/>
          <w:sz w:val="20"/>
          <w:szCs w:val="20"/>
        </w:rPr>
        <w:t xml:space="preserve">rzychodni </w:t>
      </w:r>
      <w:r w:rsidR="00BF3D39" w:rsidRPr="00BF3D39">
        <w:rPr>
          <w:rFonts w:ascii="Verdana" w:hAnsi="Verdana" w:cs="Times New Roman"/>
          <w:sz w:val="20"/>
          <w:szCs w:val="20"/>
        </w:rPr>
        <w:lastRenderedPageBreak/>
        <w:t>specjali</w:t>
      </w:r>
      <w:r w:rsidR="009E6A83">
        <w:rPr>
          <w:rFonts w:ascii="Verdana" w:hAnsi="Verdana" w:cs="Times New Roman"/>
          <w:sz w:val="20"/>
          <w:szCs w:val="20"/>
        </w:rPr>
        <w:t>stycznej</w:t>
      </w:r>
      <w:r w:rsidR="00BF3D39" w:rsidRPr="00BF3D39">
        <w:rPr>
          <w:rFonts w:ascii="Verdana" w:hAnsi="Verdana" w:cs="Times New Roman"/>
          <w:sz w:val="20"/>
          <w:szCs w:val="20"/>
        </w:rPr>
        <w:t xml:space="preserve"> Szpitala im. Ojca Rafała z Proszowic Samodzielnego Publicznego Zespołu Opieki Zdrowotnej w Proszowicach</w:t>
      </w:r>
      <w:r>
        <w:rPr>
          <w:rFonts w:ascii="Verdana" w:hAnsi="Verdana" w:cs="Times New Roman"/>
          <w:sz w:val="20"/>
          <w:szCs w:val="20"/>
        </w:rPr>
        <w:t>, oznaczenie sprawy</w:t>
      </w:r>
      <w:r w:rsidR="009C4641">
        <w:rPr>
          <w:rFonts w:ascii="Verdana" w:hAnsi="Verdana" w:cs="Times New Roman"/>
          <w:sz w:val="20"/>
          <w:szCs w:val="20"/>
        </w:rPr>
        <w:t>:</w:t>
      </w:r>
      <w:r>
        <w:rPr>
          <w:rFonts w:ascii="Verdana" w:hAnsi="Verdana" w:cs="Times New Roman"/>
          <w:sz w:val="20"/>
          <w:szCs w:val="20"/>
        </w:rPr>
        <w:t xml:space="preserve"> </w:t>
      </w:r>
      <w:r w:rsidR="003108B6">
        <w:rPr>
          <w:rFonts w:ascii="Verdana" w:hAnsi="Verdana" w:cs="Times New Roman"/>
          <w:sz w:val="20"/>
          <w:szCs w:val="20"/>
        </w:rPr>
        <w:t>10</w:t>
      </w:r>
      <w:r>
        <w:rPr>
          <w:rFonts w:ascii="Verdana" w:hAnsi="Verdana" w:cs="Times New Roman"/>
          <w:sz w:val="20"/>
          <w:szCs w:val="20"/>
        </w:rPr>
        <w:t>/ZP/202</w:t>
      </w:r>
      <w:r w:rsidR="009C4641">
        <w:rPr>
          <w:rFonts w:ascii="Verdana" w:hAnsi="Verdana" w:cs="Times New Roman"/>
          <w:sz w:val="20"/>
          <w:szCs w:val="20"/>
        </w:rPr>
        <w:t>6</w:t>
      </w:r>
      <w:r>
        <w:rPr>
          <w:rFonts w:ascii="Verdana" w:hAnsi="Verdana" w:cs="Times New Roman"/>
          <w:sz w:val="20"/>
          <w:szCs w:val="20"/>
        </w:rPr>
        <w:t>.</w:t>
      </w:r>
    </w:p>
    <w:p w14:paraId="155FB4EE" w14:textId="77777777" w:rsidR="00CA0547" w:rsidRDefault="00263D43">
      <w:pPr>
        <w:tabs>
          <w:tab w:val="left" w:pos="674"/>
        </w:tabs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Państwa dane osobowe będą przechowywane zgodnie z art. 78 ustawy Prawo zamówień publicznych, przez okres 4 lat od dnia zakończenia postępowania o udzielenie zamówienia, a jeżeli czas trwania umowy przekracza 4 lata, okres przechowywania obejmuje cały czas trwania umowy.</w:t>
      </w:r>
    </w:p>
    <w:p w14:paraId="13ACC6A9" w14:textId="467D0898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Obowiązek podania przez Państwa danych osobowych bezpośrednio Państwa dotyczących jest wymogiem ustawowym określonym w przepisach ustawy Prawo zamówień publicznych związanych</w:t>
      </w:r>
      <w:r w:rsidR="002B2507">
        <w:rPr>
          <w:rFonts w:ascii="Verdana" w:hAnsi="Verdana" w:cs="Times New Roman"/>
          <w:sz w:val="20"/>
          <w:szCs w:val="20"/>
        </w:rPr>
        <w:t xml:space="preserve"> </w:t>
      </w:r>
      <w:r>
        <w:rPr>
          <w:rFonts w:ascii="Verdana" w:hAnsi="Verdana" w:cs="Times New Roman"/>
          <w:sz w:val="20"/>
          <w:szCs w:val="20"/>
        </w:rPr>
        <w:t>z udziałem w postępowaniu o udzielenie zamówienia publicznego.</w:t>
      </w:r>
    </w:p>
    <w:p w14:paraId="664DFDB6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Konsekwencje niepodania określonych danych wynika z ustawy Prawo zamówień publicznych.</w:t>
      </w:r>
    </w:p>
    <w:p w14:paraId="590B116C" w14:textId="77777777" w:rsidR="00CA0547" w:rsidRDefault="00263D43">
      <w:pPr>
        <w:contextualSpacing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  <w:u w:val="single"/>
          <w:lang w:eastAsia="pl-PL"/>
        </w:rPr>
        <w:t>Podstawą prawną przetwarzania danych w związku z postępowaniem o udzielenie zamówienia publicznego jest:</w:t>
      </w:r>
    </w:p>
    <w:p w14:paraId="18A84211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a) wypełnienie obowiązku prawnego nałożonego na administratora (art. 6 ust 1 lit c RODO) zgodnie z obowiązującymi przepisami prawa, w szczególności z ustawą – Prawo zamówień publicznych.</w:t>
      </w:r>
    </w:p>
    <w:p w14:paraId="09FB33E3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bCs/>
          <w:sz w:val="20"/>
          <w:szCs w:val="20"/>
        </w:rPr>
        <w:t>3) Ujawnienie danych osobowych oraz odbiorcy danych</w:t>
      </w:r>
    </w:p>
    <w:p w14:paraId="0502374D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Odbiorcami danych osobowych będą osoby lub podmioty, którym zostanie udostępniona dokumentacja postępowania w oparciu o art. 18 oraz art. 74 ustawy z dnia 11 września 2019 r. – Prawo zamówień publicznych (Dz. U. z 2024 r. poz. 1320 z późniejszymi zmianami) dalej „ustawa </w:t>
      </w:r>
      <w:proofErr w:type="spellStart"/>
      <w:r>
        <w:rPr>
          <w:rFonts w:ascii="Verdana" w:hAnsi="Verdana" w:cs="Times New Roman"/>
          <w:sz w:val="20"/>
          <w:szCs w:val="20"/>
        </w:rPr>
        <w:t>Pzp</w:t>
      </w:r>
      <w:proofErr w:type="spellEnd"/>
      <w:r>
        <w:rPr>
          <w:rFonts w:ascii="Verdana" w:hAnsi="Verdana" w:cs="Times New Roman"/>
          <w:sz w:val="20"/>
          <w:szCs w:val="20"/>
        </w:rPr>
        <w:t>”.</w:t>
      </w:r>
    </w:p>
    <w:p w14:paraId="4110426A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bCs/>
          <w:sz w:val="20"/>
          <w:szCs w:val="20"/>
        </w:rPr>
        <w:t>4)  Prawa osób, których dane osobowe dotyczą</w:t>
      </w:r>
    </w:p>
    <w:p w14:paraId="27D0B440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Każda osoba, której dane dotyczą, ma prawo:</w:t>
      </w:r>
    </w:p>
    <w:p w14:paraId="0C9FC9A1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1. dostępu – uzyskania od administratora potwierdzenia, czy przetwarzane są jej dane osobowe. Jeżeli dane o osobie są przetwarzane, jest ona uprawniana do uzyskania dostępu do nich oraz uzyskania następujących informacji: o celach przetwarzania, kategoriach danych osobowych, odbiorcach lub kategoriach odbiorców, którym dane zostały lub zostaną ujawnione, o okresie przechowywania danych lub o kryteriach ich ustalania,</w:t>
      </w:r>
      <w:r>
        <w:rPr>
          <w:rFonts w:ascii="Verdana" w:hAnsi="Verdana" w:cs="Times New Roman"/>
          <w:sz w:val="20"/>
          <w:szCs w:val="20"/>
        </w:rPr>
        <w:br/>
        <w:t>o prawie do sprostowania, usunięcia lub ograniczenia przetwarzania danych osobowych przysługujących osobie, której dane dotyczą, oraz do wniesienia sprzeciwu wobec takiego przetwarzania (art. 15 RODO). Zamawiający może żądać od osoby występującej</w:t>
      </w:r>
      <w:r>
        <w:rPr>
          <w:rFonts w:ascii="Verdana" w:hAnsi="Verdana" w:cs="Times New Roman"/>
          <w:sz w:val="20"/>
          <w:szCs w:val="20"/>
        </w:rPr>
        <w:br/>
        <w:t>z żądaniem wskazania dodatkowych informacji, mających na celu sprecyzowanie nazwy lub daty zakończonego postępowania o udzielenie zamówienia.</w:t>
      </w:r>
    </w:p>
    <w:p w14:paraId="6906D8D0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2. do otrzymania kopii danych – uzyskania kopii danych podlegających przetwarzaniu, przy czym pierwsza kopia jest bezpłatna, a za kolejne administrator może nałożyć opłatę </w:t>
      </w:r>
      <w:r>
        <w:rPr>
          <w:rFonts w:ascii="Verdana" w:hAnsi="Verdana" w:cs="Times New Roman"/>
          <w:sz w:val="20"/>
          <w:szCs w:val="20"/>
        </w:rPr>
        <w:br/>
        <w:t>w rozsądnej wysokości, wynikającej z kosztów administracyjnych (art. 15 ust. 3 RODO).</w:t>
      </w:r>
    </w:p>
    <w:p w14:paraId="46B88DA9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3. do sprostowania – żądanie sprostowania dotyczy jej danych osobowych, które są nieprawidłowe, lub uzupełnienia niekompletnych danych (art. 16 RODO). Korzystanie przez osobę, której dane osobowe są przetwarzane, z uprawnienia do sprostowania lub uzupełnienia danych osobowych, nie może naruszać integralności protokołu postępowania oraz jego załączników.</w:t>
      </w:r>
    </w:p>
    <w:p w14:paraId="311F6E07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4. do ograniczenia przetwarzania – żądanie ograniczenia przetwarzania danych osobowych (art. 18 RODO), gdy:</w:t>
      </w:r>
    </w:p>
    <w:p w14:paraId="1DCCD005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a) osoba, której dane dotyczą, kwestionuje prawidłowość danych osobowych – na okres pozwalający administratorowi sprawdzić prawidłowość tych danych,</w:t>
      </w:r>
    </w:p>
    <w:p w14:paraId="5555229C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b) przetwarzanie jest niezgodne z prawem, a osoba, której dane dotyczą sprzeciwia się ich usunięciu, żądając ograniczenia ich wykorzystywania,</w:t>
      </w:r>
    </w:p>
    <w:p w14:paraId="3E1DAFDC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c) administrator nie potrzebuje już tych danych, ale są one potrzebne osobie, której dane dotyczą do ustalenia, dochodzenia lub obrony roszczeń,</w:t>
      </w:r>
    </w:p>
    <w:p w14:paraId="13F06810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d) osoba, której dane dotyczą wniosła sprzeciw wobec przetwarzania - do czasu stwierdzenia, czy prawnie uzasadnione podstawy po stronie administratora są nadrzędne wobec podstaw sprzeciwu osoby, której dane dotyczą.</w:t>
      </w:r>
    </w:p>
    <w:p w14:paraId="08D4D8D3" w14:textId="77777777" w:rsidR="00CA0547" w:rsidRDefault="00263D43">
      <w:pPr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bCs/>
          <w:sz w:val="20"/>
          <w:szCs w:val="20"/>
        </w:rPr>
        <w:t>5) Prezes Urzędu Ochrony Danych Osobowych</w:t>
      </w:r>
    </w:p>
    <w:p w14:paraId="688ED42B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Osoba, której dane dotyczą, ma prawo wnieść skargę do organu nadzoru, którym w Polsce jest Prezes Urzędu Ochrony Danych Osobowych z siedzibą w Warszawie, ul. Stawki 2,</w:t>
      </w:r>
      <w:r>
        <w:rPr>
          <w:rFonts w:ascii="Verdana" w:hAnsi="Verdana" w:cs="Times New Roman"/>
          <w:sz w:val="20"/>
          <w:szCs w:val="20"/>
        </w:rPr>
        <w:br/>
        <w:t>z którym można kontaktować się w następujący sposób:</w:t>
      </w:r>
    </w:p>
    <w:p w14:paraId="4A6E5455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a) listownie: ul. Stawki 2, 00-193 Warszawa;</w:t>
      </w:r>
    </w:p>
    <w:p w14:paraId="05A60B23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lastRenderedPageBreak/>
        <w:t>b) przez elektroniczną skrzynkę podawczą dostępną na stronie: https://www.uodo.go</w:t>
      </w:r>
      <w:r>
        <w:rPr>
          <w:rFonts w:ascii="Verdana" w:eastAsia="Times New Roman" w:hAnsi="Verdana" w:cs="Times New Roman"/>
          <w:sz w:val="20"/>
          <w:szCs w:val="20"/>
          <w:lang w:bidi="ar-SA"/>
        </w:rPr>
        <w:t>v</w:t>
      </w:r>
      <w:r>
        <w:rPr>
          <w:rFonts w:ascii="Verdana" w:hAnsi="Verdana" w:cs="Times New Roman"/>
          <w:sz w:val="20"/>
          <w:szCs w:val="20"/>
        </w:rPr>
        <w:t>.pl/pl/p/kontakt;</w:t>
      </w:r>
    </w:p>
    <w:p w14:paraId="4E05F16A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c) telefonicznie: (22) 53103 00.</w:t>
      </w:r>
    </w:p>
    <w:p w14:paraId="2F1AC1A5" w14:textId="77777777" w:rsidR="001A1D3E" w:rsidRDefault="001A1D3E">
      <w:pPr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436D2501" w14:textId="77777777" w:rsidR="001A1D3E" w:rsidRDefault="001A1D3E">
      <w:pPr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550B5615" w14:textId="3083980E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bCs/>
          <w:sz w:val="20"/>
          <w:szCs w:val="20"/>
        </w:rPr>
        <w:t>6) Inspektor Ochrony Danych</w:t>
      </w:r>
    </w:p>
    <w:p w14:paraId="2EF25705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Wyznaczyliśmy Inspektora Ochrony Danych, z którym można się skontaktować w sprawach ochrony swoich danych osobowych i realizacji swoich praw pisząc na adres e-mail: rodo@spzoz.proszowice.pl lub pisząc na adres naszej siedziby wskazany w pkt. 1.</w:t>
      </w:r>
    </w:p>
    <w:p w14:paraId="22012A2B" w14:textId="77777777" w:rsidR="00CA0547" w:rsidRDefault="00263D43">
      <w:pPr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bCs/>
          <w:sz w:val="20"/>
          <w:szCs w:val="20"/>
        </w:rPr>
        <w:t>7) Informacje o wymogu podania danych</w:t>
      </w:r>
    </w:p>
    <w:p w14:paraId="21BB74D0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Podanie przez Państwa danych jest wymogiem ustawowym niezbędnym do realizacji celu opisanego w pkt 2.</w:t>
      </w:r>
    </w:p>
    <w:p w14:paraId="2F7D0417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bCs/>
          <w:sz w:val="20"/>
          <w:szCs w:val="20"/>
        </w:rPr>
        <w:t>8) Zautomatyzowane podejmowanie decyzji w tym profilowanie</w:t>
      </w:r>
    </w:p>
    <w:p w14:paraId="6A12A67E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W oparciu o Państwa dane osobowe Administrator nie będzie podejmował wobec Państwa zautomatyzowanych decyzji, w tym decyzji będących wynikiem profilowania.*</w:t>
      </w:r>
    </w:p>
    <w:p w14:paraId="688A1C31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bCs/>
          <w:sz w:val="20"/>
          <w:szCs w:val="20"/>
        </w:rPr>
        <w:t>9)  Akty prawne przywoływane w klauzuli</w:t>
      </w:r>
    </w:p>
    <w:p w14:paraId="15687DA3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a) RODO - rozporządzenie Parlamentu Europejskiego i Rady (UE) 2016/679 z dnia 27 kwietnia 2016 r. w sprawie ochrony osób fizycznych w związku z przetwarzaniem danych osobowych i w sprawie swobodnego przepływu takich danych oraz uchylenia dyrektywy 95/46/WE (Dz. Urz. UE L 2016 Nr 119, s. 1);</w:t>
      </w:r>
    </w:p>
    <w:p w14:paraId="64A89707" w14:textId="77777777" w:rsidR="00CA0547" w:rsidRDefault="00263D43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b) ustawa z dnia 11 września 2019 r. – Prawo zamówień publicznych (Dz. U. z 2024 r. poz. 1320).</w:t>
      </w:r>
    </w:p>
    <w:p w14:paraId="32B6C5F4" w14:textId="77777777" w:rsidR="00CA0547" w:rsidRDefault="00CA0547">
      <w:pPr>
        <w:ind w:left="680"/>
        <w:jc w:val="both"/>
        <w:rPr>
          <w:rFonts w:ascii="Verdana" w:hAnsi="Verdana" w:cs="Times New Roman"/>
          <w:sz w:val="20"/>
          <w:szCs w:val="20"/>
        </w:rPr>
      </w:pPr>
    </w:p>
    <w:p w14:paraId="28D4F663" w14:textId="77777777" w:rsidR="00CA0547" w:rsidRDefault="00263D43">
      <w:pPr>
        <w:jc w:val="both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>*Profilowanie oznacza przetwarzanie danych osobowych polegające na wykorzystywaniu Państwa danych osobowych do oceny niektórych Państwa cech, w szczególności do analizy lub prognozy aspektów dotyczących Państwa efektów pracy, sytuacji ekonomicznej zdrowia, osobistych preferencji, zainteresowań, wiarygodności, zachowania, lokalizacji lub przemieszczania.</w:t>
      </w:r>
    </w:p>
    <w:p w14:paraId="0CFCF827" w14:textId="77777777" w:rsidR="00CA0547" w:rsidRDefault="00CA0547">
      <w:pPr>
        <w:tabs>
          <w:tab w:val="left" w:pos="547"/>
          <w:tab w:val="left" w:pos="4463"/>
        </w:tabs>
        <w:spacing w:after="120"/>
        <w:ind w:left="1361"/>
        <w:jc w:val="both"/>
        <w:rPr>
          <w:rFonts w:ascii="Verdana" w:hAnsi="Verdana" w:cs="Times New Roman"/>
          <w:sz w:val="20"/>
          <w:szCs w:val="20"/>
        </w:rPr>
      </w:pPr>
    </w:p>
    <w:p w14:paraId="5FC8AEE2" w14:textId="77777777" w:rsidR="00CA0547" w:rsidRDefault="00263D43">
      <w:pPr>
        <w:tabs>
          <w:tab w:val="left" w:pos="547"/>
          <w:tab w:val="left" w:pos="4463"/>
        </w:tabs>
        <w:spacing w:after="120"/>
        <w:ind w:left="1361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 </w:t>
      </w:r>
    </w:p>
    <w:p w14:paraId="30E9EF37" w14:textId="77777777" w:rsidR="00CA0547" w:rsidRDefault="00263D43">
      <w:pPr>
        <w:tabs>
          <w:tab w:val="left" w:pos="547"/>
          <w:tab w:val="left" w:pos="4463"/>
        </w:tabs>
        <w:spacing w:after="120"/>
        <w:ind w:left="1361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Dostawca </w:t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  <w:t>Odbiorca</w:t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Verdana" w:hAnsi="Verdana" w:cs="Times New Roman"/>
          <w:bCs/>
          <w:sz w:val="20"/>
          <w:szCs w:val="20"/>
        </w:rPr>
        <w:t xml:space="preserve">  </w:t>
      </w:r>
      <w:r>
        <w:rPr>
          <w:rFonts w:ascii="Verdana" w:hAnsi="Verdana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CA05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0" w:right="1418" w:bottom="1315" w:left="1418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27D2D" w14:textId="77777777" w:rsidR="002C2C64" w:rsidRDefault="002C2C64">
      <w:r>
        <w:separator/>
      </w:r>
    </w:p>
  </w:endnote>
  <w:endnote w:type="continuationSeparator" w:id="0">
    <w:p w14:paraId="59A09F55" w14:textId="77777777" w:rsidR="002C2C64" w:rsidRDefault="002C2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;Arial Unicode MS">
    <w:panose1 w:val="00000000000000000000"/>
    <w:charset w:val="00"/>
    <w:family w:val="roman"/>
    <w:notTrueType/>
    <w:pitch w:val="default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;Century Gothic">
    <w:panose1 w:val="00000000000000000000"/>
    <w:charset w:val="00"/>
    <w:family w:val="roman"/>
    <w:notTrueType/>
    <w:pitch w:val="default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CE">
    <w:panose1 w:val="020B0604020202020204"/>
    <w:charset w:val="00"/>
    <w:family w:val="roman"/>
    <w:notTrueType/>
    <w:pitch w:val="default"/>
  </w:font>
  <w:font w:name="Times New Roman CE">
    <w:panose1 w:val="02020603050405020304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6A32" w14:textId="77777777" w:rsidR="00E90039" w:rsidRDefault="00E9003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2F22B" w14:textId="77777777" w:rsidR="00E90039" w:rsidRDefault="00E9003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E6B83" w14:textId="77777777" w:rsidR="00E90039" w:rsidRDefault="00E900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A3C24" w14:textId="77777777" w:rsidR="002C2C64" w:rsidRDefault="002C2C64">
      <w:r>
        <w:separator/>
      </w:r>
    </w:p>
  </w:footnote>
  <w:footnote w:type="continuationSeparator" w:id="0">
    <w:p w14:paraId="323B87C1" w14:textId="77777777" w:rsidR="002C2C64" w:rsidRDefault="002C2C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876F2" w14:textId="77777777" w:rsidR="00E90039" w:rsidRDefault="00E900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4EFFC" w14:textId="24A4D2EC" w:rsidR="00CA0547" w:rsidRDefault="00CA0547">
    <w:pPr>
      <w:pStyle w:val="Nagwek"/>
      <w:rPr>
        <w:noProof/>
      </w:rPr>
    </w:pPr>
  </w:p>
  <w:p w14:paraId="7F9717C4" w14:textId="0FDA9B12" w:rsidR="00E90039" w:rsidRPr="00E90039" w:rsidRDefault="00E90039" w:rsidP="00E90039">
    <w:pPr>
      <w:pStyle w:val="Tekstpodstawowy"/>
    </w:pPr>
    <w:r>
      <w:rPr>
        <w:noProof/>
      </w:rPr>
      <w:drawing>
        <wp:inline distT="0" distB="0" distL="0" distR="0" wp14:anchorId="052F4C5A" wp14:editId="203E2A57">
          <wp:extent cx="5937885" cy="469265"/>
          <wp:effectExtent l="0" t="0" r="5715" b="6985"/>
          <wp:docPr id="16310124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885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59D37" w14:textId="77777777" w:rsidR="00E90039" w:rsidRDefault="00E900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774752"/>
    <w:multiLevelType w:val="multilevel"/>
    <w:tmpl w:val="9C2823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93F61AE"/>
    <w:multiLevelType w:val="multilevel"/>
    <w:tmpl w:val="65447ABA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C86471A"/>
    <w:multiLevelType w:val="multilevel"/>
    <w:tmpl w:val="F03A7768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="Verdana" w:hAnsi="Verdana" w:cs="OpenSymbol;Arial Unicode MS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361"/>
        </w:tabs>
        <w:ind w:left="1361" w:hanging="681"/>
      </w:pPr>
      <w:rPr>
        <w:rFonts w:ascii="Verdana" w:hAnsi="Verdana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041"/>
        </w:tabs>
        <w:ind w:left="2041" w:hanging="680"/>
      </w:pPr>
      <w:rPr>
        <w:rFonts w:ascii="Verdana" w:hAnsi="Verdana" w:cs="Times New Roman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168246938">
    <w:abstractNumId w:val="1"/>
  </w:num>
  <w:num w:numId="2" w16cid:durableId="1803230820">
    <w:abstractNumId w:val="2"/>
  </w:num>
  <w:num w:numId="3" w16cid:durableId="11532591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547"/>
    <w:rsid w:val="00091693"/>
    <w:rsid w:val="0009689A"/>
    <w:rsid w:val="0012450E"/>
    <w:rsid w:val="00174D81"/>
    <w:rsid w:val="001842B5"/>
    <w:rsid w:val="001A1D3E"/>
    <w:rsid w:val="001E2E41"/>
    <w:rsid w:val="00244790"/>
    <w:rsid w:val="00263D43"/>
    <w:rsid w:val="00272F7B"/>
    <w:rsid w:val="002B2507"/>
    <w:rsid w:val="002C2C64"/>
    <w:rsid w:val="0030276E"/>
    <w:rsid w:val="003029F5"/>
    <w:rsid w:val="003108B6"/>
    <w:rsid w:val="00453E3E"/>
    <w:rsid w:val="00526475"/>
    <w:rsid w:val="005307D0"/>
    <w:rsid w:val="00534FAC"/>
    <w:rsid w:val="00566057"/>
    <w:rsid w:val="005C7037"/>
    <w:rsid w:val="006D6CD3"/>
    <w:rsid w:val="006D6D4F"/>
    <w:rsid w:val="006E3693"/>
    <w:rsid w:val="00711F7F"/>
    <w:rsid w:val="008A38AF"/>
    <w:rsid w:val="009369AF"/>
    <w:rsid w:val="009C4641"/>
    <w:rsid w:val="009E6A83"/>
    <w:rsid w:val="00A12B15"/>
    <w:rsid w:val="00A24BA0"/>
    <w:rsid w:val="00BF3D39"/>
    <w:rsid w:val="00C266D8"/>
    <w:rsid w:val="00C52E16"/>
    <w:rsid w:val="00C55651"/>
    <w:rsid w:val="00C74A97"/>
    <w:rsid w:val="00CA0547"/>
    <w:rsid w:val="00D1095D"/>
    <w:rsid w:val="00E45755"/>
    <w:rsid w:val="00E52A54"/>
    <w:rsid w:val="00E90039"/>
    <w:rsid w:val="00F76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44D4D30"/>
  <w15:docId w15:val="{C1AAED6B-9073-4688-8229-4185D0279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textAlignment w:val="baseline"/>
    </w:pPr>
    <w:rPr>
      <w:color w:val="00000A"/>
      <w:sz w:val="24"/>
    </w:rPr>
  </w:style>
  <w:style w:type="paragraph" w:styleId="Nagwek1">
    <w:name w:val="heading 1"/>
    <w:basedOn w:val="Normalny"/>
    <w:qFormat/>
    <w:pPr>
      <w:keepNext/>
      <w:numPr>
        <w:numId w:val="1"/>
      </w:numPr>
      <w:jc w:val="both"/>
      <w:outlineLvl w:val="0"/>
    </w:pPr>
    <w:rPr>
      <w:b/>
    </w:rPr>
  </w:style>
  <w:style w:type="paragraph" w:styleId="Nagwek2">
    <w:name w:val="heading 2"/>
    <w:basedOn w:val="Normalny"/>
    <w:qFormat/>
    <w:pPr>
      <w:keepNext/>
      <w:numPr>
        <w:ilvl w:val="1"/>
        <w:numId w:val="1"/>
      </w:numPr>
      <w:ind w:left="397" w:firstLine="0"/>
      <w:outlineLvl w:val="1"/>
    </w:pPr>
    <w:rPr>
      <w:b/>
    </w:rPr>
  </w:style>
  <w:style w:type="paragraph" w:styleId="Nagwek4">
    <w:name w:val="heading 4"/>
    <w:basedOn w:val="Normalny"/>
    <w:qFormat/>
    <w:pPr>
      <w:keepNext/>
      <w:numPr>
        <w:ilvl w:val="3"/>
        <w:numId w:val="1"/>
      </w:numPr>
      <w:jc w:val="center"/>
      <w:outlineLvl w:val="3"/>
    </w:pPr>
    <w:rPr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5z0">
    <w:name w:val="WW8Num5z0"/>
    <w:qFormat/>
    <w:rPr>
      <w:rFonts w:ascii="OpenSymbol;Arial Unicode MS" w:hAnsi="OpenSymbol;Arial Unicode MS" w:cs="OpenSymbol;Arial Unicode MS"/>
    </w:rPr>
  </w:style>
  <w:style w:type="character" w:customStyle="1" w:styleId="WW-Absatz-Standardschriftart1">
    <w:name w:val="WW-Absatz-Standardschriftart1"/>
    <w:qFormat/>
  </w:style>
  <w:style w:type="character" w:customStyle="1" w:styleId="WW8Num6z0">
    <w:name w:val="WW8Num6z0"/>
    <w:qFormat/>
    <w:rPr>
      <w:rFonts w:ascii="Symbol" w:hAnsi="Symbol"/>
      <w:b w:val="0"/>
      <w:i w:val="0"/>
    </w:rPr>
  </w:style>
  <w:style w:type="character" w:customStyle="1" w:styleId="WW-Absatz-Standardschriftart11">
    <w:name w:val="WW-Absatz-Standardschriftart11"/>
    <w:qFormat/>
  </w:style>
  <w:style w:type="character" w:customStyle="1" w:styleId="WW8Num3z2">
    <w:name w:val="WW8Num3z2"/>
    <w:qFormat/>
    <w:rPr>
      <w:rFonts w:ascii="Symbol" w:hAnsi="Symbol" w:cs="Symbol"/>
      <w:color w:val="00000A"/>
    </w:rPr>
  </w:style>
  <w:style w:type="character" w:customStyle="1" w:styleId="WW8Num8z0">
    <w:name w:val="WW8Num8z0"/>
    <w:qFormat/>
    <w:rPr>
      <w:b w:val="0"/>
      <w:i w:val="0"/>
    </w:rPr>
  </w:style>
  <w:style w:type="character" w:customStyle="1" w:styleId="WW8Num9z0">
    <w:name w:val="WW8Num9z0"/>
    <w:qFormat/>
    <w:rPr>
      <w:b w:val="0"/>
      <w:i w:val="0"/>
    </w:rPr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8Num3z0">
    <w:name w:val="WW8Num3z0"/>
    <w:qFormat/>
    <w:rPr>
      <w:rFonts w:ascii="OpenSymbol;Arial Unicode MS" w:hAnsi="OpenSymbol;Arial Unicode MS" w:cs="OpenSymbol;Arial Unicode MS"/>
    </w:rPr>
  </w:style>
  <w:style w:type="character" w:customStyle="1" w:styleId="WW8Num4z2">
    <w:name w:val="WW8Num4z2"/>
    <w:qFormat/>
    <w:rPr>
      <w:rFonts w:ascii="Symbol" w:hAnsi="Symbol" w:cs="Symbol"/>
      <w:color w:val="00000A"/>
    </w:rPr>
  </w:style>
  <w:style w:type="character" w:customStyle="1" w:styleId="WW8Num11z0">
    <w:name w:val="WW8Num11z0"/>
    <w:qFormat/>
    <w:rPr>
      <w:rFonts w:ascii="OpenSymbol;Arial Unicode MS" w:hAnsi="OpenSymbol;Arial Unicode MS" w:cs="OpenSymbol;Arial Unicode MS"/>
    </w:rPr>
  </w:style>
  <w:style w:type="character" w:customStyle="1" w:styleId="WW8Num12z0">
    <w:name w:val="WW8Num12z0"/>
    <w:qFormat/>
    <w:rPr>
      <w:rFonts w:ascii="OpenSymbol;Arial Unicode MS" w:hAnsi="OpenSymbol;Arial Unicode MS" w:cs="OpenSymbol;Arial Unicode MS"/>
    </w:rPr>
  </w:style>
  <w:style w:type="character" w:customStyle="1" w:styleId="WW-Absatz-Standardschriftart111111111111111">
    <w:name w:val="WW-Absatz-Standardschriftart111111111111111"/>
    <w:qFormat/>
  </w:style>
  <w:style w:type="character" w:customStyle="1" w:styleId="WW8Num4z0">
    <w:name w:val="WW8Num4z0"/>
    <w:qFormat/>
    <w:rPr>
      <w:rFonts w:ascii="OpenSymbol;Arial Unicode MS" w:hAnsi="OpenSymbol;Arial Unicode MS" w:cs="OpenSymbol;Arial Unicode MS"/>
    </w:rPr>
  </w:style>
  <w:style w:type="character" w:customStyle="1" w:styleId="WW8Num6z2">
    <w:name w:val="WW8Num6z2"/>
    <w:qFormat/>
    <w:rPr>
      <w:rFonts w:ascii="Symbol" w:hAnsi="Symbol" w:cs="Symbol"/>
      <w:color w:val="00000A"/>
    </w:rPr>
  </w:style>
  <w:style w:type="character" w:customStyle="1" w:styleId="WW8Num13z0">
    <w:name w:val="WW8Num13z0"/>
    <w:qFormat/>
    <w:rPr>
      <w:b w:val="0"/>
      <w:i w:val="0"/>
    </w:rPr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Symbol" w:hAnsi="Symbol" w:cs="Symbol"/>
      <w:b/>
      <w:bCs/>
    </w:rPr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8Num16z0">
    <w:name w:val="WW8Num16z0"/>
    <w:qFormat/>
    <w:rPr>
      <w:b/>
      <w:bCs/>
    </w:rPr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WW8Num9z2">
    <w:name w:val="WW8Num9z2"/>
    <w:qFormat/>
    <w:rPr>
      <w:rFonts w:ascii="Symbol" w:hAnsi="Symbol" w:cs="Symbol"/>
      <w:color w:val="00000A"/>
    </w:rPr>
  </w:style>
  <w:style w:type="character" w:customStyle="1" w:styleId="WW8Num18z0">
    <w:name w:val="WW8Num18z0"/>
    <w:qFormat/>
    <w:rPr>
      <w:b w:val="0"/>
      <w:i w:val="0"/>
    </w:rPr>
  </w:style>
  <w:style w:type="character" w:customStyle="1" w:styleId="WW8NumSt9z0">
    <w:name w:val="WW8NumSt9z0"/>
    <w:qFormat/>
    <w:rPr>
      <w:rFonts w:ascii="Symbol" w:hAnsi="Symbol" w:cs="Symbol"/>
    </w:rPr>
  </w:style>
  <w:style w:type="character" w:customStyle="1" w:styleId="Numerstrony1">
    <w:name w:val="Numer strony1"/>
    <w:basedOn w:val="Domylnaczcionkaakapitu"/>
  </w:style>
  <w:style w:type="character" w:customStyle="1" w:styleId="Mocnowyrniony">
    <w:name w:val="Mocno wyróżniony"/>
    <w:basedOn w:val="Domylnaczcionkaakapitu"/>
    <w:qFormat/>
    <w:rPr>
      <w:b/>
      <w:bCs/>
    </w:rPr>
  </w:style>
  <w:style w:type="character" w:customStyle="1" w:styleId="Hipercze1">
    <w:name w:val="Hiperłącze1"/>
    <w:basedOn w:val="Domylnaczcionkaakapitu"/>
    <w:rPr>
      <w:color w:val="0000FF"/>
      <w:u w:val="single"/>
    </w:rPr>
  </w:style>
  <w:style w:type="character" w:customStyle="1" w:styleId="Znakinumeracji">
    <w:name w:val="Znaki numeracji"/>
    <w:qFormat/>
    <w:rPr>
      <w:b w:val="0"/>
      <w:bCs w:val="0"/>
    </w:rPr>
  </w:style>
  <w:style w:type="character" w:customStyle="1" w:styleId="Znakiwypunktowania">
    <w:name w:val="Znaki wypunktowania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8Num7z0">
    <w:name w:val="WW8Num7z0"/>
    <w:qFormat/>
    <w:rPr>
      <w:rFonts w:ascii="Times New Roman" w:hAnsi="Times New Roman" w:cs="Times New Roman"/>
    </w:rPr>
  </w:style>
  <w:style w:type="character" w:customStyle="1" w:styleId="WW8Num11z1">
    <w:name w:val="WW8Num11z1"/>
    <w:qFormat/>
    <w:rPr>
      <w:b w:val="0"/>
      <w:i w:val="0"/>
    </w:rPr>
  </w:style>
  <w:style w:type="character" w:customStyle="1" w:styleId="WWCharLFO12LVL9">
    <w:name w:val="WW_CharLFO12LVL9"/>
    <w:qFormat/>
    <w:rPr>
      <w:rFonts w:ascii="OpenSymbol" w:eastAsia="OpenSymbol" w:hAnsi="OpenSymbol" w:cs="OpenSymbol"/>
    </w:rPr>
  </w:style>
  <w:style w:type="character" w:customStyle="1" w:styleId="WWCharLFO12LVL8">
    <w:name w:val="WW_CharLFO12LVL8"/>
    <w:qFormat/>
    <w:rPr>
      <w:rFonts w:ascii="OpenSymbol" w:eastAsia="OpenSymbol" w:hAnsi="OpenSymbol" w:cs="OpenSymbol"/>
    </w:rPr>
  </w:style>
  <w:style w:type="character" w:customStyle="1" w:styleId="WWCharLFO12LVL7">
    <w:name w:val="WW_CharLFO12LVL7"/>
    <w:qFormat/>
    <w:rPr>
      <w:rFonts w:ascii="OpenSymbol" w:eastAsia="OpenSymbol" w:hAnsi="OpenSymbol" w:cs="OpenSymbol"/>
    </w:rPr>
  </w:style>
  <w:style w:type="character" w:customStyle="1" w:styleId="WWCharLFO12LVL6">
    <w:name w:val="WW_CharLFO12LVL6"/>
    <w:qFormat/>
    <w:rPr>
      <w:rFonts w:ascii="OpenSymbol" w:eastAsia="OpenSymbol" w:hAnsi="OpenSymbol" w:cs="OpenSymbol"/>
    </w:rPr>
  </w:style>
  <w:style w:type="character" w:customStyle="1" w:styleId="WWCharLFO12LVL5">
    <w:name w:val="WW_CharLFO12LVL5"/>
    <w:qFormat/>
    <w:rPr>
      <w:rFonts w:ascii="OpenSymbol" w:eastAsia="OpenSymbol" w:hAnsi="OpenSymbol" w:cs="OpenSymbol"/>
    </w:rPr>
  </w:style>
  <w:style w:type="character" w:customStyle="1" w:styleId="WWCharLFO12LVL4">
    <w:name w:val="WW_CharLFO12LVL4"/>
    <w:qFormat/>
    <w:rPr>
      <w:rFonts w:ascii="OpenSymbol" w:eastAsia="OpenSymbol" w:hAnsi="OpenSymbol" w:cs="OpenSymbol"/>
    </w:rPr>
  </w:style>
  <w:style w:type="character" w:customStyle="1" w:styleId="WWCharLFO12LVL3">
    <w:name w:val="WW_CharLFO12LVL3"/>
    <w:qFormat/>
    <w:rPr>
      <w:rFonts w:ascii="OpenSymbol" w:eastAsia="OpenSymbol" w:hAnsi="OpenSymbol" w:cs="OpenSymbol"/>
    </w:rPr>
  </w:style>
  <w:style w:type="character" w:customStyle="1" w:styleId="WWCharLFO12LVL2">
    <w:name w:val="WW_CharLFO12LVL2"/>
    <w:qFormat/>
    <w:rPr>
      <w:rFonts w:ascii="OpenSymbol" w:eastAsia="OpenSymbol" w:hAnsi="OpenSymbol" w:cs="OpenSymbol"/>
    </w:rPr>
  </w:style>
  <w:style w:type="character" w:customStyle="1" w:styleId="WWCharLFO12LVL1">
    <w:name w:val="WW_CharLFO12LVL1"/>
    <w:qFormat/>
    <w:rPr>
      <w:rFonts w:ascii="OpenSymbol" w:eastAsia="OpenSymbol" w:hAnsi="OpenSymbol" w:cs="OpenSymbol"/>
    </w:rPr>
  </w:style>
  <w:style w:type="character" w:customStyle="1" w:styleId="WWCharLFO8LVL9">
    <w:name w:val="WW_CharLFO8LVL9"/>
    <w:qFormat/>
    <w:rPr>
      <w:rFonts w:ascii="OpenSymbol" w:eastAsia="OpenSymbol" w:hAnsi="OpenSymbol" w:cs="OpenSymbol"/>
    </w:rPr>
  </w:style>
  <w:style w:type="character" w:customStyle="1" w:styleId="WWCharLFO8LVL8">
    <w:name w:val="WW_CharLFO8LVL8"/>
    <w:qFormat/>
    <w:rPr>
      <w:rFonts w:ascii="OpenSymbol" w:eastAsia="OpenSymbol" w:hAnsi="OpenSymbol" w:cs="OpenSymbol"/>
    </w:rPr>
  </w:style>
  <w:style w:type="character" w:customStyle="1" w:styleId="WWCharLFO8LVL7">
    <w:name w:val="WW_CharLFO8LVL7"/>
    <w:qFormat/>
    <w:rPr>
      <w:rFonts w:ascii="OpenSymbol" w:eastAsia="OpenSymbol" w:hAnsi="OpenSymbol" w:cs="OpenSymbol"/>
    </w:rPr>
  </w:style>
  <w:style w:type="character" w:customStyle="1" w:styleId="WWCharLFO8LVL6">
    <w:name w:val="WW_CharLFO8LVL6"/>
    <w:qFormat/>
    <w:rPr>
      <w:rFonts w:ascii="OpenSymbol" w:eastAsia="OpenSymbol" w:hAnsi="OpenSymbol" w:cs="OpenSymbol"/>
    </w:rPr>
  </w:style>
  <w:style w:type="character" w:customStyle="1" w:styleId="WWCharLFO8LVL5">
    <w:name w:val="WW_CharLFO8LVL5"/>
    <w:qFormat/>
    <w:rPr>
      <w:rFonts w:ascii="OpenSymbol" w:eastAsia="OpenSymbol" w:hAnsi="OpenSymbol" w:cs="OpenSymbol"/>
    </w:rPr>
  </w:style>
  <w:style w:type="character" w:customStyle="1" w:styleId="WWCharLFO8LVL4">
    <w:name w:val="WW_CharLFO8LVL4"/>
    <w:qFormat/>
    <w:rPr>
      <w:rFonts w:ascii="OpenSymbol" w:eastAsia="OpenSymbol" w:hAnsi="OpenSymbol" w:cs="OpenSymbol"/>
    </w:rPr>
  </w:style>
  <w:style w:type="character" w:customStyle="1" w:styleId="WWCharLFO8LVL3">
    <w:name w:val="WW_CharLFO8LVL3"/>
    <w:qFormat/>
    <w:rPr>
      <w:rFonts w:ascii="OpenSymbol" w:eastAsia="OpenSymbol" w:hAnsi="OpenSymbol" w:cs="OpenSymbol"/>
    </w:rPr>
  </w:style>
  <w:style w:type="character" w:customStyle="1" w:styleId="WWCharLFO8LVL2">
    <w:name w:val="WW_CharLFO8LVL2"/>
    <w:qFormat/>
    <w:rPr>
      <w:rFonts w:ascii="OpenSymbol" w:eastAsia="OpenSymbol" w:hAnsi="OpenSymbol" w:cs="OpenSymbol"/>
    </w:rPr>
  </w:style>
  <w:style w:type="character" w:customStyle="1" w:styleId="WWCharLFO8LVL1">
    <w:name w:val="WW_CharLFO8LVL1"/>
    <w:qFormat/>
    <w:rPr>
      <w:rFonts w:ascii="OpenSymbol" w:eastAsia="OpenSymbol" w:hAnsi="OpenSymbol" w:cs="OpenSymbol"/>
    </w:rPr>
  </w:style>
  <w:style w:type="character" w:customStyle="1" w:styleId="WWCharLFO7LVL9">
    <w:name w:val="WW_CharLFO7LVL9"/>
    <w:qFormat/>
    <w:rPr>
      <w:rFonts w:ascii="OpenSymbol" w:eastAsia="OpenSymbol" w:hAnsi="OpenSymbol" w:cs="OpenSymbol"/>
    </w:rPr>
  </w:style>
  <w:style w:type="character" w:customStyle="1" w:styleId="WWCharLFO7LVL8">
    <w:name w:val="WW_CharLFO7LVL8"/>
    <w:qFormat/>
    <w:rPr>
      <w:rFonts w:ascii="OpenSymbol" w:eastAsia="OpenSymbol" w:hAnsi="OpenSymbol" w:cs="OpenSymbol"/>
    </w:rPr>
  </w:style>
  <w:style w:type="character" w:customStyle="1" w:styleId="WWCharLFO7LVL7">
    <w:name w:val="WW_CharLFO7LVL7"/>
    <w:qFormat/>
    <w:rPr>
      <w:rFonts w:ascii="OpenSymbol" w:eastAsia="OpenSymbol" w:hAnsi="OpenSymbol" w:cs="OpenSymbol"/>
    </w:rPr>
  </w:style>
  <w:style w:type="character" w:customStyle="1" w:styleId="WWCharLFO7LVL6">
    <w:name w:val="WW_CharLFO7LVL6"/>
    <w:qFormat/>
    <w:rPr>
      <w:rFonts w:ascii="OpenSymbol" w:eastAsia="OpenSymbol" w:hAnsi="OpenSymbol" w:cs="OpenSymbol"/>
    </w:rPr>
  </w:style>
  <w:style w:type="character" w:customStyle="1" w:styleId="WWCharLFO7LVL5">
    <w:name w:val="WW_CharLFO7LVL5"/>
    <w:qFormat/>
    <w:rPr>
      <w:rFonts w:ascii="OpenSymbol" w:eastAsia="OpenSymbol" w:hAnsi="OpenSymbol" w:cs="OpenSymbol"/>
    </w:rPr>
  </w:style>
  <w:style w:type="character" w:customStyle="1" w:styleId="WWCharLFO7LVL4">
    <w:name w:val="WW_CharLFO7LVL4"/>
    <w:qFormat/>
    <w:rPr>
      <w:rFonts w:ascii="OpenSymbol" w:eastAsia="OpenSymbol" w:hAnsi="OpenSymbol" w:cs="OpenSymbol"/>
    </w:rPr>
  </w:style>
  <w:style w:type="character" w:customStyle="1" w:styleId="WWCharLFO7LVL3">
    <w:name w:val="WW_CharLFO7LVL3"/>
    <w:qFormat/>
    <w:rPr>
      <w:rFonts w:ascii="OpenSymbol" w:eastAsia="OpenSymbol" w:hAnsi="OpenSymbol" w:cs="OpenSymbol"/>
    </w:rPr>
  </w:style>
  <w:style w:type="character" w:customStyle="1" w:styleId="WWCharLFO7LVL2">
    <w:name w:val="WW_CharLFO7LVL2"/>
    <w:qFormat/>
    <w:rPr>
      <w:rFonts w:ascii="OpenSymbol" w:eastAsia="OpenSymbol" w:hAnsi="OpenSymbol" w:cs="OpenSymbol"/>
    </w:rPr>
  </w:style>
  <w:style w:type="character" w:customStyle="1" w:styleId="WWCharLFO7LVL1">
    <w:name w:val="WW_CharLFO7LVL1"/>
    <w:qFormat/>
    <w:rPr>
      <w:rFonts w:ascii="OpenSymbol" w:eastAsia="OpenSymbol" w:hAnsi="OpenSymbol" w:cs="OpenSymbol"/>
    </w:rPr>
  </w:style>
  <w:style w:type="character" w:customStyle="1" w:styleId="WWCharLFO4LVL9">
    <w:name w:val="WW_CharLFO4LVL9"/>
    <w:qFormat/>
    <w:rPr>
      <w:rFonts w:ascii="OpenSymbol" w:eastAsia="OpenSymbol" w:hAnsi="OpenSymbol" w:cs="OpenSymbol"/>
    </w:rPr>
  </w:style>
  <w:style w:type="character" w:customStyle="1" w:styleId="WWCharLFO4LVL8">
    <w:name w:val="WW_CharLFO4LVL8"/>
    <w:qFormat/>
    <w:rPr>
      <w:rFonts w:ascii="OpenSymbol" w:eastAsia="OpenSymbol" w:hAnsi="OpenSymbol" w:cs="OpenSymbol"/>
    </w:rPr>
  </w:style>
  <w:style w:type="character" w:customStyle="1" w:styleId="WWCharLFO4LVL7">
    <w:name w:val="WW_CharLFO4LVL7"/>
    <w:qFormat/>
    <w:rPr>
      <w:rFonts w:ascii="OpenSymbol" w:eastAsia="OpenSymbol" w:hAnsi="OpenSymbol" w:cs="OpenSymbol"/>
    </w:rPr>
  </w:style>
  <w:style w:type="character" w:customStyle="1" w:styleId="WWCharLFO4LVL6">
    <w:name w:val="WW_CharLFO4LVL6"/>
    <w:qFormat/>
    <w:rPr>
      <w:rFonts w:ascii="OpenSymbol" w:eastAsia="OpenSymbol" w:hAnsi="OpenSymbol" w:cs="OpenSymbol"/>
    </w:rPr>
  </w:style>
  <w:style w:type="character" w:customStyle="1" w:styleId="WWCharLFO4LVL5">
    <w:name w:val="WW_CharLFO4LVL5"/>
    <w:qFormat/>
    <w:rPr>
      <w:rFonts w:ascii="OpenSymbol" w:eastAsia="OpenSymbol" w:hAnsi="OpenSymbol" w:cs="OpenSymbol"/>
    </w:rPr>
  </w:style>
  <w:style w:type="character" w:customStyle="1" w:styleId="WWCharLFO4LVL4">
    <w:name w:val="WW_CharLFO4LVL4"/>
    <w:qFormat/>
    <w:rPr>
      <w:rFonts w:ascii="OpenSymbol" w:eastAsia="OpenSymbol" w:hAnsi="OpenSymbol" w:cs="OpenSymbol"/>
    </w:rPr>
  </w:style>
  <w:style w:type="character" w:customStyle="1" w:styleId="WWCharLFO4LVL3">
    <w:name w:val="WW_CharLFO4LVL3"/>
    <w:qFormat/>
    <w:rPr>
      <w:rFonts w:ascii="OpenSymbol" w:eastAsia="OpenSymbol" w:hAnsi="OpenSymbol" w:cs="OpenSymbol"/>
    </w:rPr>
  </w:style>
  <w:style w:type="character" w:customStyle="1" w:styleId="WWCharLFO4LVL2">
    <w:name w:val="WW_CharLFO4LVL2"/>
    <w:qFormat/>
    <w:rPr>
      <w:rFonts w:ascii="OpenSymbol" w:eastAsia="OpenSymbol" w:hAnsi="OpenSymbol" w:cs="OpenSymbol"/>
    </w:rPr>
  </w:style>
  <w:style w:type="character" w:customStyle="1" w:styleId="WWCharLFO4LVL1">
    <w:name w:val="WW_CharLFO4LVL1"/>
    <w:qFormat/>
    <w:rPr>
      <w:rFonts w:ascii="OpenSymbol" w:eastAsia="OpenSymbol" w:hAnsi="OpenSymbol" w:cs="OpenSymbol"/>
    </w:rPr>
  </w:style>
  <w:style w:type="character" w:customStyle="1" w:styleId="WWCharLFO1LVL1">
    <w:name w:val="WW_CharLFO1LVL1"/>
    <w:qFormat/>
    <w:rPr>
      <w:rFonts w:ascii="Symbol" w:hAnsi="Symbol"/>
    </w:rPr>
  </w:style>
  <w:style w:type="character" w:customStyle="1" w:styleId="RTFNum21">
    <w:name w:val="RTF_Num 2 1"/>
    <w:qFormat/>
    <w:rPr>
      <w:rFonts w:ascii="Symbol" w:eastAsia="Symbol" w:hAnsi="Symbol" w:cs="Symbo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F0D6E"/>
    <w:rPr>
      <w:rFonts w:ascii="Tahoma" w:hAnsi="Tahoma"/>
      <w:color w:val="00000A"/>
      <w:sz w:val="16"/>
      <w:szCs w:val="14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styleId="Tekstpodstawowy">
    <w:name w:val="Body Text"/>
    <w:basedOn w:val="Normalny"/>
    <w:pPr>
      <w:tabs>
        <w:tab w:val="right" w:leader="underscore" w:pos="9072"/>
      </w:tabs>
      <w:jc w:val="center"/>
    </w:pPr>
    <w:rPr>
      <w:b/>
      <w:sz w:val="32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styleId="Tekstpodstawowy2">
    <w:name w:val="Body Text 2"/>
    <w:basedOn w:val="Normalny"/>
    <w:qFormat/>
    <w:pPr>
      <w:jc w:val="both"/>
    </w:pPr>
    <w:rPr>
      <w:b/>
    </w:r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pPr>
      <w:ind w:left="454"/>
      <w:jc w:val="both"/>
    </w:pPr>
  </w:style>
  <w:style w:type="paragraph" w:styleId="Tekstpodstawowywcity2">
    <w:name w:val="Body Text Indent 2"/>
    <w:basedOn w:val="Normalny"/>
    <w:qFormat/>
    <w:pPr>
      <w:ind w:left="360"/>
    </w:pPr>
  </w:style>
  <w:style w:type="paragraph" w:styleId="Tekstpodstawowywcity3">
    <w:name w:val="Body Text Indent 3"/>
    <w:basedOn w:val="Normalny"/>
    <w:qFormat/>
    <w:pPr>
      <w:ind w:left="397"/>
      <w:jc w:val="both"/>
    </w:pPr>
  </w:style>
  <w:style w:type="paragraph" w:styleId="Tekstkomentarza">
    <w:name w:val="annotation text"/>
    <w:basedOn w:val="Normalny"/>
    <w:qFormat/>
    <w:rPr>
      <w:sz w:val="20"/>
    </w:rPr>
  </w:style>
  <w:style w:type="paragraph" w:styleId="Stopka">
    <w:name w:val="footer"/>
    <w:basedOn w:val="Normalny"/>
    <w:pPr>
      <w:tabs>
        <w:tab w:val="center" w:pos="4153"/>
        <w:tab w:val="right" w:pos="8306"/>
      </w:tabs>
    </w:pPr>
    <w:rPr>
      <w:lang w:val="en-GB"/>
    </w:rPr>
  </w:style>
  <w:style w:type="paragraph" w:customStyle="1" w:styleId="Standard">
    <w:name w:val="Standard"/>
    <w:qFormat/>
    <w:pPr>
      <w:textAlignment w:val="baseline"/>
    </w:pPr>
    <w:rPr>
      <w:rFonts w:ascii="Times New Roman" w:eastAsia="Times New Roman" w:hAnsi="Times New Roman" w:cs="Times New Roman"/>
      <w:color w:val="00000A"/>
      <w:sz w:val="24"/>
      <w:lang w:bidi="ar-SA"/>
    </w:rPr>
  </w:style>
  <w:style w:type="paragraph" w:customStyle="1" w:styleId="NormalnyPogrubienie">
    <w:name w:val="Normalny + Pogrubienie"/>
    <w:basedOn w:val="Normalny"/>
    <w:qFormat/>
    <w:pPr>
      <w:ind w:left="708"/>
      <w:jc w:val="both"/>
    </w:pPr>
    <w:rPr>
      <w:b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NormalnyWeb">
    <w:name w:val="Normal (Web)"/>
    <w:basedOn w:val="Normalny"/>
    <w:qFormat/>
    <w:pPr>
      <w:spacing w:before="280"/>
      <w:jc w:val="both"/>
    </w:pPr>
  </w:style>
  <w:style w:type="paragraph" w:styleId="Akapitzlist">
    <w:name w:val="List Paragraph"/>
    <w:basedOn w:val="Normalny"/>
    <w:qFormat/>
    <w:pPr>
      <w:ind w:left="720"/>
    </w:pPr>
    <w:rPr>
      <w:rFonts w:eastAsia="Calibri;Century Gothic"/>
    </w:rPr>
  </w:style>
  <w:style w:type="paragraph" w:styleId="Podtytu">
    <w:name w:val="Subtitle"/>
    <w:basedOn w:val="Normalny"/>
    <w:qFormat/>
  </w:style>
  <w:style w:type="paragraph" w:styleId="Tytu">
    <w:name w:val="Title"/>
    <w:basedOn w:val="Normalny"/>
    <w:qFormat/>
    <w:pPr>
      <w:jc w:val="center"/>
    </w:pPr>
    <w:rPr>
      <w:b/>
    </w:rPr>
  </w:style>
  <w:style w:type="paragraph" w:customStyle="1" w:styleId="western">
    <w:name w:val="western"/>
    <w:basedOn w:val="Normalny"/>
    <w:qFormat/>
    <w:pPr>
      <w:spacing w:before="280"/>
      <w:jc w:val="both"/>
    </w:pPr>
    <w:rPr>
      <w:rFonts w:ascii="Bookman Old Style" w:hAnsi="Bookman Old Style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F0D6E"/>
    <w:rPr>
      <w:rFonts w:ascii="Tahoma" w:hAnsi="Tahoma"/>
      <w:sz w:val="16"/>
      <w:szCs w:val="14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6">
    <w:name w:val="WW8Num6"/>
    <w:qFormat/>
  </w:style>
  <w:style w:type="numbering" w:customStyle="1" w:styleId="WW8Num8">
    <w:name w:val="WW8Num8"/>
    <w:qFormat/>
  </w:style>
  <w:style w:type="numbering" w:customStyle="1" w:styleId="WW8Num5">
    <w:name w:val="WW8Num5"/>
    <w:qFormat/>
  </w:style>
  <w:style w:type="numbering" w:customStyle="1" w:styleId="WW8Num9">
    <w:name w:val="WW8Num9"/>
    <w:qFormat/>
  </w:style>
  <w:style w:type="numbering" w:customStyle="1" w:styleId="WW8Num7">
    <w:name w:val="WW8Num7"/>
    <w:qFormat/>
  </w:style>
  <w:style w:type="numbering" w:customStyle="1" w:styleId="WW8Num11">
    <w:name w:val="WW8Num11"/>
    <w:qFormat/>
  </w:style>
  <w:style w:type="numbering" w:customStyle="1" w:styleId="RTFNum2">
    <w:name w:val="RTF_Num 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2F248-530A-4384-A671-E6E304CEC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8</Pages>
  <Words>3491</Words>
  <Characters>20952</Characters>
  <Application>Microsoft Office Word</Application>
  <DocSecurity>0</DocSecurity>
  <Lines>174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dc:description/>
  <cp:lastModifiedBy>Marianna Maj</cp:lastModifiedBy>
  <cp:revision>11</cp:revision>
  <cp:lastPrinted>2018-03-27T12:28:00Z</cp:lastPrinted>
  <dcterms:created xsi:type="dcterms:W3CDTF">2026-02-11T13:44:00Z</dcterms:created>
  <dcterms:modified xsi:type="dcterms:W3CDTF">2026-02-16T07:47:00Z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